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AF" w:rsidRDefault="00741875" w:rsidP="0059470B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70B">
        <w:rPr>
          <w:rFonts w:ascii="Times New Roman" w:hAnsi="Times New Roman" w:cs="Times New Roman"/>
          <w:b/>
          <w:bCs/>
          <w:sz w:val="28"/>
          <w:szCs w:val="28"/>
        </w:rPr>
        <w:t>Отчет о в</w:t>
      </w:r>
      <w:r w:rsidR="0059470B" w:rsidRPr="0059470B">
        <w:rPr>
          <w:rFonts w:ascii="Times New Roman" w:hAnsi="Times New Roman" w:cs="Times New Roman"/>
          <w:b/>
          <w:bCs/>
          <w:sz w:val="28"/>
          <w:szCs w:val="28"/>
        </w:rPr>
        <w:t>ыполнени</w:t>
      </w:r>
      <w:r w:rsidR="005947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9470B" w:rsidRPr="00594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5AF">
        <w:rPr>
          <w:rFonts w:ascii="Times New Roman" w:hAnsi="Times New Roman" w:cs="Times New Roman"/>
          <w:b/>
          <w:bCs/>
          <w:sz w:val="28"/>
          <w:szCs w:val="28"/>
        </w:rPr>
        <w:t>производственных</w:t>
      </w:r>
      <w:r w:rsidR="0028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70B" w:rsidRPr="0059470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  <w:r w:rsidR="002828F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265AF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</w:t>
      </w:r>
    </w:p>
    <w:p w:rsidR="005621B3" w:rsidRPr="002828FC" w:rsidRDefault="002828FC" w:rsidP="0059470B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ГУП «ТЭК СПб» </w:t>
      </w:r>
      <w:r w:rsidR="0059470B" w:rsidRPr="0059470B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2018</w:t>
      </w:r>
      <w:r w:rsidR="0059470B" w:rsidRPr="005947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8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0EA1" w:rsidRDefault="00BA4374" w:rsidP="00BA4374">
      <w:pPr>
        <w:suppressAutoHyphens/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Уважаемый Андрей Сергеевич!</w:t>
      </w:r>
    </w:p>
    <w:p w:rsidR="00BA4374" w:rsidRDefault="00BA4374" w:rsidP="00BA4374">
      <w:pPr>
        <w:suppressAutoHyphens/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250EA1" w:rsidRDefault="00250EA1" w:rsidP="0059470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681" w:rsidRDefault="005621B3" w:rsidP="0059470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 Вашему вниманию отчет ГУП «ТЭК СПб» о </w:t>
      </w:r>
      <w:r w:rsidR="0059470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9470B" w:rsidRPr="0059470B">
        <w:rPr>
          <w:rFonts w:ascii="Times New Roman" w:eastAsia="Times New Roman" w:hAnsi="Times New Roman"/>
          <w:sz w:val="28"/>
          <w:szCs w:val="28"/>
          <w:lang w:eastAsia="ru-RU"/>
        </w:rPr>
        <w:t>ыполнени</w:t>
      </w:r>
      <w:r w:rsidR="005947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9470B" w:rsidRPr="00594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5AF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производственных программ ГУП «ТЭК СПб» за 1</w:t>
      </w:r>
      <w:r w:rsidR="002828FC" w:rsidRPr="00282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8F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59470B" w:rsidRPr="0059470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828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9470B" w:rsidRPr="005947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828FC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E34D59" w:rsidRPr="00CE4D79" w:rsidRDefault="00E34D59" w:rsidP="0059470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E45" w:rsidRDefault="00792E45" w:rsidP="005947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70B" w:rsidRDefault="00A265AF" w:rsidP="005947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B77B6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E45" w:rsidRDefault="00792E45" w:rsidP="005947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8F2" w:rsidRDefault="00DB08F2" w:rsidP="005947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F2">
        <w:rPr>
          <w:rFonts w:ascii="Times New Roman" w:hAnsi="Times New Roman" w:cs="Times New Roman"/>
          <w:sz w:val="28"/>
          <w:szCs w:val="28"/>
        </w:rPr>
        <w:t>Основной целью деятельности ГУП «ТЭК СПб» является качественное и бесперебойное отопление и горячее водоснабжение потребителей города  Санкт-Петербурга, а также удовлетворение растущего спроса на тепловую энергию в динамично застраиваемых районах города</w:t>
      </w:r>
    </w:p>
    <w:p w:rsidR="00DB08F2" w:rsidRDefault="00DB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70B" w:rsidRDefault="00025FF9" w:rsidP="00F123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FF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61DF6" w:rsidRPr="00025FF9">
        <w:rPr>
          <w:rFonts w:ascii="Times New Roman" w:hAnsi="Times New Roman" w:cs="Times New Roman"/>
          <w:b/>
          <w:sz w:val="28"/>
          <w:szCs w:val="28"/>
        </w:rPr>
        <w:t>Слайд</w:t>
      </w:r>
      <w:r w:rsidR="00525C59">
        <w:rPr>
          <w:rFonts w:ascii="Times New Roman" w:hAnsi="Times New Roman" w:cs="Times New Roman"/>
          <w:b/>
          <w:sz w:val="28"/>
          <w:szCs w:val="28"/>
        </w:rPr>
        <w:t>е</w:t>
      </w:r>
      <w:r w:rsidR="00D61DF6" w:rsidRPr="00025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8B" w:rsidRPr="00025F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F1230B">
        <w:rPr>
          <w:rFonts w:ascii="Times New Roman" w:hAnsi="Times New Roman" w:cs="Times New Roman"/>
          <w:sz w:val="28"/>
          <w:szCs w:val="28"/>
        </w:rPr>
        <w:t>ы основные технические характеристики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45" w:rsidRDefault="00792E45" w:rsidP="005947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70B" w:rsidRDefault="0059470B" w:rsidP="005947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C5" w:rsidRDefault="00702B2B" w:rsidP="0059470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B2B">
        <w:rPr>
          <w:rFonts w:cs="Times New Roman"/>
          <w:sz w:val="20"/>
          <w:szCs w:val="20"/>
          <w:lang w:eastAsia="ru-RU"/>
        </w:rPr>
        <w:t xml:space="preserve"> </w:t>
      </w:r>
      <w:r w:rsidR="00A265AF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 wp14:anchorId="47AC7F6C">
            <wp:extent cx="6039013" cy="452947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52" cy="4530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2A2" w:rsidRDefault="00AD42A2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0B" w:rsidRDefault="00F1230B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ГУП «ТЭК СПб» действует в 16 районах города Санкт-Петербурга. Протяженность тепловых сетей составляет более 4,6 тыс. км труб. В составе предприятия </w:t>
      </w:r>
      <w:r w:rsidR="000A3A87">
        <w:rPr>
          <w:rFonts w:ascii="Times New Roman" w:eastAsia="Times New Roman" w:hAnsi="Times New Roman"/>
          <w:sz w:val="28"/>
          <w:szCs w:val="28"/>
          <w:lang w:eastAsia="ru-RU"/>
        </w:rPr>
        <w:t>функционир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уют 2</w:t>
      </w:r>
      <w:r w:rsidR="00BA43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ЦТП и 27</w:t>
      </w:r>
      <w:r w:rsidR="00BA43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котельных.</w:t>
      </w:r>
    </w:p>
    <w:p w:rsidR="00BA4374" w:rsidRDefault="00BA4374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подключенная нагрузка составляет 9 803,36 Гкал/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30B" w:rsidRDefault="00F1230B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0B" w:rsidRDefault="00F1230B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Default="006835FD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5AF" w:rsidRDefault="00A265AF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5AF" w:rsidRDefault="00A265AF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5AF" w:rsidRDefault="00A265AF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0B" w:rsidRDefault="00DB08F2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</w:t>
      </w:r>
      <w:r w:rsidRPr="00DB08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информация о ходе реализации </w:t>
      </w:r>
      <w:r w:rsid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производственных программ ГУП «ТЭК СПб» в </w:t>
      </w:r>
      <w:r w:rsidR="009E059D">
        <w:rPr>
          <w:rFonts w:ascii="Times New Roman" w:eastAsia="Times New Roman" w:hAnsi="Times New Roman"/>
          <w:sz w:val="28"/>
          <w:szCs w:val="28"/>
          <w:lang w:eastAsia="ru-RU"/>
        </w:rPr>
        <w:t>перво</w:t>
      </w:r>
      <w:r w:rsidR="006835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E05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</w:t>
      </w:r>
      <w:r w:rsidR="006835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0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A7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42784" w:rsidRDefault="00752A89" w:rsidP="00042784">
      <w:pPr>
        <w:spacing w:before="120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 w:themeColor="text1"/>
          <w:kern w:val="24"/>
          <w:sz w:val="32"/>
          <w:szCs w:val="32"/>
          <w:lang w:eastAsia="ru-RU"/>
        </w:rPr>
        <w:drawing>
          <wp:inline distT="0" distB="0" distL="0" distR="0" wp14:anchorId="6608CF78">
            <wp:extent cx="5656259" cy="4242391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44" cy="424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784" w:rsidRPr="00042784" w:rsidRDefault="00042784" w:rsidP="00042784">
      <w:pPr>
        <w:suppressAutoHyphens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0B" w:rsidRDefault="0059470B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5FD" w:rsidRPr="006835FD" w:rsidRDefault="006835FD" w:rsidP="006835F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Законом Санкт-Петербурга «О бюджете Санкт-Петербурга 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лимит финансирования Адресной инвестиционной программы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766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ED5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руб. Объём выполненных ГУП «ТЭК СПб»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1-м полугодии 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094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5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5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годового 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плана. </w:t>
      </w:r>
      <w:proofErr w:type="gramEnd"/>
    </w:p>
    <w:p w:rsidR="006835FD" w:rsidRPr="006835FD" w:rsidRDefault="006835FD" w:rsidP="006835FD">
      <w:pPr>
        <w:pStyle w:val="a3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A87" w:rsidRDefault="006835FD" w:rsidP="006835F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утверждённой Инвестиционной программой ГУП «ТЭК СПб» в сфере теплоснабжения  лимит финансирования  Инвестиционной программы за счет собственных сре</w:t>
      </w:r>
      <w:proofErr w:type="gramStart"/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едприятия в 201</w:t>
      </w:r>
      <w:r w:rsidR="00A75D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</w:t>
      </w:r>
      <w:r w:rsidR="00A75D4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A3A87" w:rsidRDefault="00A75D47" w:rsidP="000A3A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404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 млн. руб., Фактическое 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полугодии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</w:t>
      </w:r>
    </w:p>
    <w:p w:rsidR="006835FD" w:rsidRPr="006835FD" w:rsidRDefault="00A75D47" w:rsidP="000A3A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5A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</w:p>
    <w:p w:rsidR="006835FD" w:rsidRPr="006835FD" w:rsidRDefault="006835FD" w:rsidP="006835F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6835FD" w:rsidRPr="006835FD" w:rsidRDefault="006835FD" w:rsidP="006835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счет средств амортизации -  план 3 </w:t>
      </w:r>
      <w:r w:rsidR="00A75D47">
        <w:rPr>
          <w:rFonts w:ascii="Times New Roman" w:eastAsia="Times New Roman" w:hAnsi="Times New Roman"/>
          <w:sz w:val="28"/>
          <w:szCs w:val="28"/>
          <w:lang w:eastAsia="ru-RU"/>
        </w:rPr>
        <w:t>574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5D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 млн. руб. выполнено</w:t>
      </w:r>
    </w:p>
    <w:p w:rsidR="006835FD" w:rsidRPr="006835FD" w:rsidRDefault="00A75D47" w:rsidP="006835FD">
      <w:pPr>
        <w:pStyle w:val="a3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5AF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 млн. руб., что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>% от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835FD" w:rsidRPr="006835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35FD" w:rsidRDefault="006835FD" w:rsidP="006835F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за счет платы за подключение  -  план  </w:t>
      </w:r>
      <w:r w:rsidR="00A75D47">
        <w:rPr>
          <w:rFonts w:ascii="Times New Roman" w:eastAsia="Times New Roman" w:hAnsi="Times New Roman"/>
          <w:sz w:val="28"/>
          <w:szCs w:val="28"/>
          <w:lang w:eastAsia="ru-RU"/>
        </w:rPr>
        <w:t>920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5D47">
        <w:rPr>
          <w:rFonts w:ascii="Times New Roman" w:eastAsia="Times New Roman" w:hAnsi="Times New Roman"/>
          <w:sz w:val="28"/>
          <w:szCs w:val="28"/>
          <w:lang w:eastAsia="ru-RU"/>
        </w:rPr>
        <w:t>6 млн. руб. выполнено 54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7D19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или  </w:t>
      </w:r>
      <w:r w:rsidR="00A75D47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6835FD">
        <w:rPr>
          <w:rFonts w:ascii="Times New Roman" w:eastAsia="Times New Roman" w:hAnsi="Times New Roman"/>
          <w:sz w:val="28"/>
          <w:szCs w:val="28"/>
          <w:lang w:eastAsia="ru-RU"/>
        </w:rPr>
        <w:t>% от плана.</w:t>
      </w:r>
    </w:p>
    <w:p w:rsidR="006835FD" w:rsidRDefault="00ED5A6B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A6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Адресной программой</w:t>
      </w:r>
      <w:r w:rsidRPr="00ED5A6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5A6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ГУП «ТЭК СПб» в 2018 году планируется выполнить работ на 485,16 млн. руб. В первом полугодии выполнение </w:t>
      </w:r>
      <w:r w:rsidR="00A265AF">
        <w:rPr>
          <w:rFonts w:ascii="Times New Roman" w:eastAsia="Times New Roman" w:hAnsi="Times New Roman"/>
          <w:sz w:val="28"/>
          <w:szCs w:val="28"/>
          <w:lang w:eastAsia="ru-RU"/>
        </w:rPr>
        <w:t>составило 135,33 млн. руб., 27,</w:t>
      </w:r>
      <w:r w:rsidRPr="00ED5A6B">
        <w:rPr>
          <w:rFonts w:ascii="Times New Roman" w:eastAsia="Times New Roman" w:hAnsi="Times New Roman"/>
          <w:sz w:val="28"/>
          <w:szCs w:val="28"/>
          <w:lang w:eastAsia="ru-RU"/>
        </w:rPr>
        <w:t>9% от плана года.</w:t>
      </w:r>
    </w:p>
    <w:p w:rsidR="00397D19" w:rsidRDefault="00397D19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84" w:rsidRDefault="000A3A87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</w:t>
      </w:r>
      <w:r w:rsidRPr="000A3A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слайде 4</w:t>
      </w:r>
      <w:r w:rsidRPr="000A3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2148">
        <w:rPr>
          <w:rFonts w:ascii="Times New Roman" w:eastAsia="Times New Roman" w:hAnsi="Times New Roman"/>
          <w:sz w:val="28"/>
          <w:szCs w:val="28"/>
          <w:lang w:eastAsia="ru-RU"/>
        </w:rPr>
        <w:t>представлены данные о выполнении инвестиционных программ в разрезе производства и передачи тепловой энергии</w:t>
      </w:r>
      <w:r w:rsidR="000427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DDF" w:rsidRDefault="00473DDF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84" w:rsidRDefault="00042784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84" w:rsidRDefault="00371D74" w:rsidP="0059470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D9BE14">
            <wp:extent cx="5883077" cy="4412512"/>
            <wp:effectExtent l="0" t="0" r="381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94" cy="441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BDA" w:rsidRDefault="00EE0BDA" w:rsidP="0059470B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692148" w:rsidRDefault="00692148" w:rsidP="005947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представленной диаграммы видно, что 2/3 средств от всех производственных программ направлены на строительство и реконструкцию тепловых сетей (более 5,</w:t>
      </w:r>
      <w:r w:rsidR="00371D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млрд. руб.). На мероприятия по передаче тепловой энергии приходится практически весь объем средств бюджета (3 624,3млн. руб. из 3 766,8) и 100% средств по источнику «плата за подключение».</w:t>
      </w:r>
      <w:r w:rsidR="00371D74">
        <w:rPr>
          <w:rFonts w:ascii="Times New Roman" w:hAnsi="Times New Roman" w:cs="Times New Roman"/>
          <w:sz w:val="28"/>
          <w:szCs w:val="28"/>
        </w:rPr>
        <w:t xml:space="preserve"> </w:t>
      </w:r>
      <w:r w:rsidR="008E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тоже время за счет амортизации предполагается выполнить работы по источникам теплоснабжения на сумму более 2,2 млрд. руб.</w:t>
      </w:r>
      <w:r w:rsidR="008E39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48" w:rsidRDefault="00692148" w:rsidP="005947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49" w:rsidRDefault="00692148" w:rsidP="005947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выполнение производственных программ по итогам первого </w:t>
      </w:r>
      <w:r w:rsidR="00700781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2018 г. направлено также преимущественно на объекты по передаче теплов</w:t>
      </w:r>
      <w:r w:rsidR="0070078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81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A0" w:rsidRDefault="008A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E46" w:rsidRDefault="006F2E46" w:rsidP="006F2E46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1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 слайде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перекладке тепловых сетей в натуральных показателях в 2018 году</w:t>
      </w:r>
    </w:p>
    <w:p w:rsidR="006F2E46" w:rsidRDefault="006F2E46" w:rsidP="006F2E46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6F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147FA8B">
            <wp:extent cx="6336710" cy="4752753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90" cy="4753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E46" w:rsidRDefault="006F2E46" w:rsidP="006F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E46" w:rsidRDefault="006F2E46" w:rsidP="006F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2E46" w:rsidRDefault="006F2E46" w:rsidP="006F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 перекладки тепловых сетей по программам в 2018 г.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км труб, в том числе 90 км  по Адресной инвестиционной программе.</w:t>
      </w:r>
    </w:p>
    <w:p w:rsidR="006F2E46" w:rsidRDefault="006F2E46" w:rsidP="006F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1 полугодие выполнены работы по строительству, реконструкции и ремо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ту 66,8 км труб, что составляет половину от годового плана.  </w:t>
      </w: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46" w:rsidRDefault="006F2E46" w:rsidP="007007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81" w:rsidRDefault="00726664" w:rsidP="00700781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90609" w:rsidRPr="00A7697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090609" w:rsidRPr="00A76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3A8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6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78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700781">
        <w:rPr>
          <w:rFonts w:ascii="Times New Roman" w:hAnsi="Times New Roman" w:cs="Times New Roman"/>
          <w:bCs/>
          <w:sz w:val="28"/>
          <w:szCs w:val="28"/>
        </w:rPr>
        <w:t>ретроспектива исполнения Инвестиционной программы в первом полугодии в период с 2014 по 2018 годы</w:t>
      </w: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3578ED" w:rsidP="0070078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548B8B4">
            <wp:extent cx="5642083" cy="42317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67" cy="423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781" w:rsidRDefault="00700781" w:rsidP="0070078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947" w:rsidRPr="008E3947" w:rsidRDefault="008E3947" w:rsidP="0070078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слайде </w:t>
      </w:r>
      <w:r w:rsidRPr="008E3947">
        <w:rPr>
          <w:rFonts w:ascii="Times New Roman" w:hAnsi="Times New Roman" w:cs="Times New Roman"/>
          <w:sz w:val="28"/>
          <w:szCs w:val="28"/>
        </w:rPr>
        <w:t xml:space="preserve">представлена ретроспектива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8E3947">
        <w:rPr>
          <w:rFonts w:ascii="Times New Roman" w:hAnsi="Times New Roman" w:cs="Times New Roman"/>
          <w:sz w:val="28"/>
          <w:szCs w:val="28"/>
        </w:rPr>
        <w:t>программ в первом полугодии в период с 2014 по 2018 годы</w:t>
      </w:r>
    </w:p>
    <w:p w:rsidR="00700781" w:rsidRPr="00385A18" w:rsidRDefault="00700781" w:rsidP="0070078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0781" w:rsidRPr="00385A18" w:rsidRDefault="00700781" w:rsidP="0070078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наблюдается существенный рост фактических показателей выполнения программ, как в целом, так и в разрезе источников финансирования (за исключением программ ремонта, выполнение по которым остается стабильным). </w:t>
      </w:r>
    </w:p>
    <w:p w:rsidR="00700781" w:rsidRDefault="00700781" w:rsidP="0070078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доля работ, выполненных в первом полугодии, также увеличилась с 16% в 2014 г. до 39% в 2018 г.</w:t>
      </w: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781" w:rsidRDefault="00700781" w:rsidP="0070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135" w:rsidRDefault="005D6135" w:rsidP="0059470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На слайде </w:t>
      </w:r>
      <w:r w:rsidR="005775B4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5775B4">
        <w:rPr>
          <w:rFonts w:ascii="Times New Roman" w:hAnsi="Times New Roman" w:cs="Times New Roman"/>
          <w:bCs/>
          <w:sz w:val="28"/>
          <w:szCs w:val="28"/>
        </w:rPr>
        <w:t>представлена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573C80">
        <w:rPr>
          <w:rFonts w:ascii="Times New Roman" w:hAnsi="Times New Roman" w:cs="Times New Roman"/>
          <w:bCs/>
          <w:sz w:val="28"/>
          <w:szCs w:val="28"/>
        </w:rPr>
        <w:t>динамика перекладки тепловых сетей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период с 201</w:t>
      </w:r>
      <w:r w:rsidR="00573C8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201</w:t>
      </w:r>
      <w:r w:rsidR="00573C8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573C80">
        <w:rPr>
          <w:rFonts w:ascii="Times New Roman" w:hAnsi="Times New Roman" w:cs="Times New Roman"/>
          <w:bCs/>
          <w:sz w:val="28"/>
          <w:szCs w:val="28"/>
        </w:rPr>
        <w:t xml:space="preserve"> (данные за 1 полугодие каждого года).</w:t>
      </w:r>
    </w:p>
    <w:p w:rsidR="005D6135" w:rsidRPr="005D6135" w:rsidRDefault="005D6135" w:rsidP="0059470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EA0" w:rsidRDefault="008A0EA0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0EA0" w:rsidRDefault="005775B4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35172A9F">
            <wp:extent cx="6071191" cy="4553604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34" cy="455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947" w:rsidRDefault="008E3947" w:rsidP="008A0E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80" w:rsidRDefault="008A0EA0" w:rsidP="008A0E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видн</w:t>
      </w:r>
      <w:r w:rsidR="00573C80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700781">
        <w:rPr>
          <w:rFonts w:ascii="Times New Roman" w:hAnsi="Times New Roman" w:cs="Times New Roman"/>
          <w:sz w:val="28"/>
          <w:szCs w:val="28"/>
        </w:rPr>
        <w:t>в</w:t>
      </w:r>
      <w:r w:rsidR="00573C80">
        <w:rPr>
          <w:rFonts w:ascii="Times New Roman" w:hAnsi="Times New Roman" w:cs="Times New Roman"/>
          <w:sz w:val="28"/>
          <w:szCs w:val="28"/>
        </w:rPr>
        <w:t xml:space="preserve"> </w:t>
      </w:r>
      <w:r w:rsidR="005775B4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573C80">
        <w:rPr>
          <w:rFonts w:ascii="Times New Roman" w:hAnsi="Times New Roman" w:cs="Times New Roman"/>
          <w:sz w:val="28"/>
          <w:szCs w:val="28"/>
        </w:rPr>
        <w:t xml:space="preserve"> </w:t>
      </w:r>
      <w:r w:rsidR="00700781">
        <w:rPr>
          <w:rFonts w:ascii="Times New Roman" w:hAnsi="Times New Roman" w:cs="Times New Roman"/>
          <w:sz w:val="28"/>
          <w:szCs w:val="28"/>
        </w:rPr>
        <w:t>доля п</w:t>
      </w:r>
      <w:r w:rsidR="00700781">
        <w:rPr>
          <w:rFonts w:ascii="Times New Roman" w:hAnsi="Times New Roman" w:cs="Times New Roman"/>
          <w:sz w:val="28"/>
          <w:szCs w:val="28"/>
        </w:rPr>
        <w:t>о</w:t>
      </w:r>
      <w:r w:rsidR="00700781">
        <w:rPr>
          <w:rFonts w:ascii="Times New Roman" w:hAnsi="Times New Roman" w:cs="Times New Roman"/>
          <w:sz w:val="28"/>
          <w:szCs w:val="28"/>
        </w:rPr>
        <w:t>строенных и реконструированных тепловых сетей в 1-м полугодии возросла</w:t>
      </w:r>
      <w:r w:rsidR="00573C80">
        <w:rPr>
          <w:rFonts w:ascii="Times New Roman" w:hAnsi="Times New Roman" w:cs="Times New Roman"/>
          <w:sz w:val="28"/>
          <w:szCs w:val="28"/>
        </w:rPr>
        <w:t xml:space="preserve"> </w:t>
      </w:r>
      <w:r w:rsidR="00700781">
        <w:rPr>
          <w:rFonts w:ascii="Times New Roman" w:hAnsi="Times New Roman" w:cs="Times New Roman"/>
          <w:sz w:val="28"/>
          <w:szCs w:val="28"/>
        </w:rPr>
        <w:t>и</w:t>
      </w:r>
      <w:r w:rsidR="00573C80">
        <w:rPr>
          <w:rFonts w:ascii="Times New Roman" w:hAnsi="Times New Roman" w:cs="Times New Roman"/>
          <w:sz w:val="28"/>
          <w:szCs w:val="28"/>
        </w:rPr>
        <w:t xml:space="preserve"> находится на уровне 50% от годового плана. </w:t>
      </w:r>
      <w:r w:rsidR="00700781">
        <w:rPr>
          <w:rFonts w:ascii="Times New Roman" w:hAnsi="Times New Roman" w:cs="Times New Roman"/>
          <w:sz w:val="28"/>
          <w:szCs w:val="28"/>
        </w:rPr>
        <w:t>В то время как в 2014 году аналоги</w:t>
      </w:r>
      <w:r w:rsidR="00700781">
        <w:rPr>
          <w:rFonts w:ascii="Times New Roman" w:hAnsi="Times New Roman" w:cs="Times New Roman"/>
          <w:sz w:val="28"/>
          <w:szCs w:val="28"/>
        </w:rPr>
        <w:t>ч</w:t>
      </w:r>
      <w:r w:rsidR="00700781">
        <w:rPr>
          <w:rFonts w:ascii="Times New Roman" w:hAnsi="Times New Roman" w:cs="Times New Roman"/>
          <w:sz w:val="28"/>
          <w:szCs w:val="28"/>
        </w:rPr>
        <w:t>ный показатель не превышал 2</w:t>
      </w:r>
      <w:r w:rsidR="005775B4">
        <w:rPr>
          <w:rFonts w:ascii="Times New Roman" w:hAnsi="Times New Roman" w:cs="Times New Roman"/>
          <w:sz w:val="28"/>
          <w:szCs w:val="28"/>
        </w:rPr>
        <w:t>8</w:t>
      </w:r>
      <w:r w:rsidR="00700781">
        <w:rPr>
          <w:rFonts w:ascii="Times New Roman" w:hAnsi="Times New Roman" w:cs="Times New Roman"/>
          <w:sz w:val="28"/>
          <w:szCs w:val="28"/>
        </w:rPr>
        <w:t>%.</w:t>
      </w:r>
    </w:p>
    <w:p w:rsidR="008A0EA0" w:rsidRDefault="008A0E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DA2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Слайде </w:t>
      </w:r>
      <w:r w:rsidRPr="00035DA2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35DA2">
        <w:rPr>
          <w:rFonts w:ascii="Times New Roman" w:hAnsi="Times New Roman" w:cs="Times New Roman"/>
          <w:bCs/>
          <w:sz w:val="28"/>
          <w:szCs w:val="28"/>
        </w:rPr>
        <w:t xml:space="preserve"> указаны принятые к реализации решения оказывающие влияние на качество жизни граждан и качество городской среды на 2018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5DA2" w:rsidRP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DC0BC36">
            <wp:extent cx="5769667" cy="4327451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68" cy="432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5DA2" w:rsidRPr="00035DA2" w:rsidRDefault="00035DA2" w:rsidP="00035DA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Pr="00035DA2">
        <w:rPr>
          <w:rFonts w:ascii="Times New Roman" w:hAnsi="Times New Roman" w:cs="Times New Roman"/>
          <w:bCs/>
          <w:sz w:val="28"/>
          <w:szCs w:val="28"/>
        </w:rPr>
        <w:t xml:space="preserve"> задачам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35DA2">
        <w:rPr>
          <w:rFonts w:ascii="Times New Roman" w:hAnsi="Times New Roman" w:cs="Times New Roman"/>
          <w:bCs/>
          <w:sz w:val="28"/>
          <w:szCs w:val="28"/>
        </w:rPr>
        <w:t xml:space="preserve"> по исполнению </w:t>
      </w:r>
      <w:proofErr w:type="gramStart"/>
      <w:r w:rsidRPr="00035DA2">
        <w:rPr>
          <w:rFonts w:ascii="Times New Roman" w:hAnsi="Times New Roman" w:cs="Times New Roman"/>
          <w:bCs/>
          <w:sz w:val="28"/>
          <w:szCs w:val="28"/>
        </w:rPr>
        <w:t xml:space="preserve">показателей производственных программ, обеспечивающих уровень услуг влияющих на качество жизни </w:t>
      </w:r>
      <w:r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gramEnd"/>
      <w:r w:rsidRPr="00035DA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35DA2" w:rsidRPr="00035DA2" w:rsidRDefault="00035DA2" w:rsidP="00035DA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D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35DA2">
        <w:rPr>
          <w:rFonts w:ascii="Times New Roman" w:hAnsi="Times New Roman" w:cs="Times New Roman"/>
          <w:bCs/>
          <w:sz w:val="28"/>
          <w:szCs w:val="28"/>
        </w:rPr>
        <w:t xml:space="preserve">Исполнение требований надзорных и контролирующих органов; </w:t>
      </w:r>
    </w:p>
    <w:p w:rsidR="00035DA2" w:rsidRPr="00035DA2" w:rsidRDefault="00035DA2" w:rsidP="00035DA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D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35DA2">
        <w:rPr>
          <w:rFonts w:ascii="Times New Roman" w:hAnsi="Times New Roman" w:cs="Times New Roman"/>
          <w:bCs/>
          <w:sz w:val="28"/>
          <w:szCs w:val="28"/>
        </w:rPr>
        <w:t>Поддержание заданного уровня надежности и экономичности работы оборудования;</w:t>
      </w:r>
    </w:p>
    <w:p w:rsidR="00035DA2" w:rsidRPr="00035DA2" w:rsidRDefault="00035DA2" w:rsidP="00035DA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D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35DA2">
        <w:rPr>
          <w:rFonts w:ascii="Times New Roman" w:hAnsi="Times New Roman" w:cs="Times New Roman"/>
          <w:bCs/>
          <w:sz w:val="28"/>
          <w:szCs w:val="28"/>
        </w:rPr>
        <w:t>Обеспечение подключения новых потребителей;</w:t>
      </w:r>
    </w:p>
    <w:p w:rsidR="00035DA2" w:rsidRPr="00035DA2" w:rsidRDefault="00035DA2" w:rsidP="00035DA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D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35DA2">
        <w:rPr>
          <w:rFonts w:ascii="Times New Roman" w:hAnsi="Times New Roman" w:cs="Times New Roman"/>
          <w:bCs/>
          <w:sz w:val="28"/>
          <w:szCs w:val="28"/>
        </w:rPr>
        <w:t>Реализация плана мероприятий по улучшению качества горячего водоснабжения потребителей г. СПб</w:t>
      </w: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DA2" w:rsidRDefault="00035DA2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0EA0" w:rsidRPr="008A0EA0" w:rsidRDefault="008A0EA0" w:rsidP="0059470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На слайде </w:t>
      </w:r>
      <w:r w:rsidR="008E3947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B667B">
        <w:rPr>
          <w:rFonts w:ascii="Times New Roman" w:hAnsi="Times New Roman" w:cs="Times New Roman"/>
          <w:bCs/>
          <w:sz w:val="28"/>
          <w:szCs w:val="28"/>
        </w:rPr>
        <w:t>представлены наиболее значимые объекты, планируемые к вводу в 2018 г.</w:t>
      </w:r>
    </w:p>
    <w:p w:rsidR="008A0EA0" w:rsidRDefault="008A0EA0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2DD3" w:rsidRDefault="00EB2DD3" w:rsidP="0059470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0EA0" w:rsidRDefault="0046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FE5EC">
            <wp:extent cx="6194950" cy="4646428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10" cy="464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EA0" w:rsidRDefault="008A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47" w:rsidRDefault="008E3947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 производственным программам ГУП «ТЭК СПб» планируется ввод в эксплуатацию по </w:t>
      </w:r>
      <w:r w:rsidR="00E65DF9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объектам</w:t>
      </w:r>
    </w:p>
    <w:p w:rsidR="008E3947" w:rsidRDefault="008E3947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19" w:rsidRDefault="008E3947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650C19">
        <w:rPr>
          <w:rFonts w:ascii="Times New Roman" w:hAnsi="Times New Roman" w:cs="Times New Roman"/>
          <w:sz w:val="28"/>
          <w:szCs w:val="28"/>
        </w:rPr>
        <w:t>:</w:t>
      </w:r>
    </w:p>
    <w:p w:rsidR="00650C19" w:rsidRDefault="00650C19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3947">
        <w:rPr>
          <w:rFonts w:ascii="Times New Roman" w:hAnsi="Times New Roman" w:cs="Times New Roman"/>
          <w:sz w:val="28"/>
          <w:szCs w:val="28"/>
        </w:rPr>
        <w:t>1</w:t>
      </w:r>
      <w:r w:rsidR="00E65DF9">
        <w:rPr>
          <w:rFonts w:ascii="Times New Roman" w:hAnsi="Times New Roman" w:cs="Times New Roman"/>
          <w:sz w:val="28"/>
          <w:szCs w:val="28"/>
        </w:rPr>
        <w:t>4</w:t>
      </w:r>
      <w:r w:rsidR="008E394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тепловых сетей</w:t>
      </w:r>
    </w:p>
    <w:p w:rsidR="00650C19" w:rsidRPr="00650C19" w:rsidRDefault="00650C19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E65DF9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котельных</w:t>
      </w:r>
    </w:p>
    <w:p w:rsidR="004D237C" w:rsidRPr="00650C19" w:rsidRDefault="00650C19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E65DF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ЦТП</w:t>
      </w:r>
    </w:p>
    <w:p w:rsidR="004D237C" w:rsidRDefault="004D237C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Pr="00E65DF9" w:rsidRDefault="00E65DF9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объекты представлены на слайде.</w:t>
      </w: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37C" w:rsidRDefault="004D237C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015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слайде </w:t>
      </w:r>
      <w:r w:rsidR="00E65DF9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566A9" w:rsidRPr="006566A9">
        <w:rPr>
          <w:rFonts w:ascii="Times New Roman" w:hAnsi="Times New Roman" w:cs="Times New Roman"/>
          <w:bCs/>
          <w:sz w:val="28"/>
          <w:szCs w:val="28"/>
        </w:rPr>
        <w:t>представлена Статистика нарушений  на тепловых сетях  за 1-ое полугодие 2018  года</w:t>
      </w: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36A" w:rsidRDefault="006566A9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96B41">
            <wp:extent cx="6223302" cy="4667693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66" cy="466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36A" w:rsidRDefault="006566A9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6A9">
        <w:rPr>
          <w:rFonts w:ascii="Times New Roman" w:hAnsi="Times New Roman" w:cs="Times New Roman"/>
          <w:sz w:val="28"/>
          <w:szCs w:val="28"/>
        </w:rPr>
        <w:t xml:space="preserve">Наибольшее количество технологических нарушений  в 1-ом полугодии 2018года зафиксировано в Пушкинском </w:t>
      </w:r>
      <w:proofErr w:type="spellStart"/>
      <w:r w:rsidRPr="006566A9"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 w:rsidRPr="006566A9">
        <w:rPr>
          <w:rFonts w:ascii="Times New Roman" w:hAnsi="Times New Roman" w:cs="Times New Roman"/>
          <w:sz w:val="28"/>
          <w:szCs w:val="28"/>
        </w:rPr>
        <w:t xml:space="preserve"> и  Выборгском районах города.</w:t>
      </w:r>
      <w:proofErr w:type="gramEnd"/>
    </w:p>
    <w:p w:rsidR="007D336A" w:rsidRDefault="007D336A" w:rsidP="0059470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F28" w:rsidRDefault="00182F2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66A9" w:rsidRDefault="00656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015" w:rsidRDefault="00BD7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015" w:rsidRDefault="00BD7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015" w:rsidRDefault="00BD7015" w:rsidP="00BD701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015">
        <w:rPr>
          <w:rFonts w:ascii="Times New Roman" w:hAnsi="Times New Roman" w:cs="Times New Roman"/>
          <w:sz w:val="28"/>
          <w:szCs w:val="28"/>
        </w:rPr>
        <w:t>На</w:t>
      </w:r>
      <w:r w:rsidRPr="00BD7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862A56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представлена Сравнительная статистика технологических нарушений за 1-ое полугодие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D7015" w:rsidRDefault="00BD7015" w:rsidP="00BD701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7015" w:rsidRPr="00BD7015" w:rsidRDefault="00BD7015" w:rsidP="00BD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46ACA">
            <wp:extent cx="5528930" cy="4146891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16" cy="4152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779" w:rsidRDefault="0004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015" w:rsidRDefault="00BD7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015" w:rsidRPr="00BD7015" w:rsidRDefault="00BD7015" w:rsidP="00BD70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>В ретроспективе 5-ти лет удельная повреждаемость в 1-ом полугодии 2018год 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аходится на уровне прошлых лет с определенной тенденцией к снижению.</w:t>
      </w:r>
    </w:p>
    <w:p w:rsidR="00BD7015" w:rsidRPr="00BD7015" w:rsidRDefault="00BD7015" w:rsidP="00BD70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>В месте с тем стоит отметить:</w:t>
      </w:r>
    </w:p>
    <w:p w:rsidR="00BD7015" w:rsidRPr="00BD7015" w:rsidRDefault="00BD7015" w:rsidP="00BD70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бесхозных тепловых сетях принятых ГУП «ТЭК СПб» устранен </w:t>
      </w:r>
      <w:r w:rsidRPr="00BD70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31</w:t>
      </w: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дефект.</w:t>
      </w:r>
    </w:p>
    <w:p w:rsidR="00BD7015" w:rsidRPr="00BD7015" w:rsidRDefault="00BD7015" w:rsidP="00BD70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зоне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ГУП «</w:t>
      </w: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>Пуш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кинский</w:t>
      </w: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ТЭК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(Колпинский и Пушкинский районы) зафиксировано </w:t>
      </w:r>
      <w:r w:rsidRPr="00BD70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528 </w:t>
      </w: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>(28%) технологических нарушений, при протяженности тепловых сетей 622,62км.   (13,5%)</w:t>
      </w:r>
    </w:p>
    <w:p w:rsidR="00BD7015" w:rsidRPr="00BD7015" w:rsidRDefault="00BD7015" w:rsidP="00BD70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Удельная повреждаемость при этом составила </w:t>
      </w:r>
      <w:r w:rsidRPr="00BD70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0,85 деф./км</w:t>
      </w: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>, что в 2,5 раза выше, чем по Предприятию (</w:t>
      </w:r>
      <w:r w:rsidRPr="00BD70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0,34 деф/км</w:t>
      </w:r>
      <w:r w:rsidRPr="00BD7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без ПРТ). </w:t>
      </w:r>
    </w:p>
    <w:p w:rsidR="00BD7015" w:rsidRPr="00BD7015" w:rsidRDefault="00BD7015" w:rsidP="00BD701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0"/>
        <w:tblW w:w="101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1134"/>
        <w:gridCol w:w="1560"/>
        <w:gridCol w:w="1559"/>
        <w:gridCol w:w="1134"/>
        <w:gridCol w:w="992"/>
        <w:gridCol w:w="1134"/>
        <w:gridCol w:w="911"/>
      </w:tblGrid>
      <w:tr w:rsidR="00BD7015" w:rsidRPr="00BD7015" w:rsidTr="0085068A">
        <w:trPr>
          <w:trHeight w:val="983"/>
        </w:trPr>
        <w:tc>
          <w:tcPr>
            <w:tcW w:w="171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Администр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а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тивный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Кол-во дефектов, шт.</w:t>
            </w:r>
          </w:p>
        </w:tc>
        <w:tc>
          <w:tcPr>
            <w:tcW w:w="15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Протяже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н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ность т/с, </w:t>
            </w:r>
            <w:proofErr w:type="spellStart"/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п</w:t>
            </w:r>
            <w:proofErr w:type="gramStart"/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Удельная п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о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вреждаемость, </w:t>
            </w:r>
            <w:proofErr w:type="spellStart"/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деф</w:t>
            </w:r>
            <w:proofErr w:type="spellEnd"/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Кол-во ограничений зданий от тепл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о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20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Кол-во огранич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е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ний МКД от тепл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о</w:t>
            </w: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снабжения</w:t>
            </w:r>
          </w:p>
        </w:tc>
      </w:tr>
      <w:tr w:rsidR="00BD7015" w:rsidRPr="00BD7015" w:rsidTr="0085068A">
        <w:trPr>
          <w:trHeight w:val="357"/>
        </w:trPr>
        <w:tc>
          <w:tcPr>
            <w:tcW w:w="171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по ЦО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по ГВС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По ЦО</w:t>
            </w:r>
          </w:p>
        </w:tc>
        <w:tc>
          <w:tcPr>
            <w:tcW w:w="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015" w:rsidRPr="00BD7015" w:rsidRDefault="00BD7015" w:rsidP="00BD701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По ГВС</w:t>
            </w:r>
          </w:p>
        </w:tc>
      </w:tr>
      <w:tr w:rsidR="00BD7015" w:rsidRPr="00BD7015" w:rsidTr="0085068A">
        <w:trPr>
          <w:trHeight w:val="332"/>
        </w:trPr>
        <w:tc>
          <w:tcPr>
            <w:tcW w:w="1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Пушкинский          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324,944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971 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621 </w:t>
            </w:r>
          </w:p>
        </w:tc>
        <w:tc>
          <w:tcPr>
            <w:tcW w:w="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849 </w:t>
            </w:r>
          </w:p>
        </w:tc>
      </w:tr>
      <w:tr w:rsidR="00BD7015" w:rsidRPr="00BD7015" w:rsidTr="0085068A">
        <w:trPr>
          <w:trHeight w:val="332"/>
        </w:trPr>
        <w:tc>
          <w:tcPr>
            <w:tcW w:w="1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Колпинский</w:t>
            </w:r>
            <w:proofErr w:type="spellEnd"/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297,795 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585 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color w:val="244061"/>
                <w:kern w:val="24"/>
                <w:sz w:val="24"/>
                <w:szCs w:val="24"/>
                <w:lang w:eastAsia="ru-RU"/>
              </w:rPr>
              <w:t xml:space="preserve">454 </w:t>
            </w:r>
          </w:p>
        </w:tc>
      </w:tr>
      <w:tr w:rsidR="00BD7015" w:rsidRPr="00BD7015" w:rsidTr="0085068A">
        <w:trPr>
          <w:trHeight w:val="332"/>
        </w:trPr>
        <w:tc>
          <w:tcPr>
            <w:tcW w:w="1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622,739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015" w:rsidRPr="00BD7015" w:rsidRDefault="00BD7015" w:rsidP="00BD7015">
            <w:pPr>
              <w:spacing w:after="0" w:line="33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</w:pPr>
            <w:r w:rsidRPr="00BD7015">
              <w:rPr>
                <w:rFonts w:ascii="Times New Roman" w:eastAsia="Times New Roman" w:hAnsi="Times New Roman" w:cs="Times New Roman"/>
                <w:b/>
                <w:color w:val="244061"/>
                <w:kern w:val="24"/>
                <w:sz w:val="24"/>
                <w:szCs w:val="24"/>
                <w:lang w:eastAsia="ru-RU"/>
              </w:rPr>
              <w:t>1303</w:t>
            </w:r>
          </w:p>
        </w:tc>
      </w:tr>
    </w:tbl>
    <w:p w:rsidR="00BD7015" w:rsidRDefault="00091801" w:rsidP="00BD701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01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BD7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091801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представлена</w:t>
      </w:r>
      <w:r w:rsidRPr="00091801">
        <w:rPr>
          <w:rFonts w:ascii="Times New Roman" w:hAnsi="Times New Roman" w:cs="Times New Roman"/>
          <w:sz w:val="28"/>
          <w:szCs w:val="28"/>
        </w:rPr>
        <w:t xml:space="preserve"> </w:t>
      </w:r>
      <w:r w:rsidRPr="00091801">
        <w:rPr>
          <w:rFonts w:ascii="Times New Roman" w:hAnsi="Times New Roman" w:cs="Times New Roman"/>
          <w:noProof/>
          <w:sz w:val="28"/>
          <w:szCs w:val="28"/>
          <w:lang w:eastAsia="ru-RU"/>
        </w:rPr>
        <w:t>ретроспектива баланса тепловой энергии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91801" w:rsidRPr="00091801" w:rsidRDefault="00091801" w:rsidP="00BD7015"/>
    <w:p w:rsidR="00091801" w:rsidRPr="00BD7015" w:rsidRDefault="00091801" w:rsidP="00BD7015">
      <w:r>
        <w:rPr>
          <w:noProof/>
          <w:lang w:eastAsia="ru-RU"/>
        </w:rPr>
        <w:drawing>
          <wp:inline distT="0" distB="0" distL="0" distR="0" wp14:anchorId="6BFCDA79">
            <wp:extent cx="5996763" cy="4497781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96" cy="449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015" w:rsidRDefault="00BD7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801" w:rsidRPr="00091801" w:rsidRDefault="00091801" w:rsidP="00091801">
      <w:pPr>
        <w:suppressAutoHyphens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1801">
        <w:rPr>
          <w:rFonts w:ascii="Times New Roman" w:hAnsi="Times New Roman" w:cs="Times New Roman"/>
          <w:noProof/>
          <w:sz w:val="28"/>
          <w:szCs w:val="28"/>
          <w:lang w:eastAsia="ru-RU"/>
        </w:rPr>
        <w:t>В ретроспективе поледних лет прослеживается следующая закономерность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0918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ежегодное увеличение подключённой тепловой нагрузки (прирост за 5 лет составил +864,47 Гкал/ч), совместно с понижением температур наружнего воздуха, приводит к стабильному росту полезного отпуска тепловой энергии потребляемому абонентами. </w:t>
      </w:r>
    </w:p>
    <w:p w:rsidR="00091801" w:rsidRPr="00091801" w:rsidRDefault="00091801" w:rsidP="000918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01">
        <w:rPr>
          <w:rFonts w:ascii="Times New Roman" w:hAnsi="Times New Roman" w:cs="Times New Roman"/>
          <w:sz w:val="28"/>
          <w:szCs w:val="28"/>
        </w:rPr>
        <w:t xml:space="preserve">На графиках </w:t>
      </w:r>
      <w:proofErr w:type="gramStart"/>
      <w:r w:rsidRPr="0009180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91801">
        <w:rPr>
          <w:rFonts w:ascii="Times New Roman" w:hAnsi="Times New Roman" w:cs="Times New Roman"/>
          <w:sz w:val="28"/>
          <w:szCs w:val="28"/>
        </w:rPr>
        <w:t>:</w:t>
      </w:r>
    </w:p>
    <w:p w:rsidR="00091801" w:rsidRPr="00091801" w:rsidRDefault="00091801" w:rsidP="000918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801" w:rsidRPr="00091801" w:rsidRDefault="00091801" w:rsidP="00091801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01">
        <w:rPr>
          <w:rFonts w:ascii="Times New Roman" w:hAnsi="Times New Roman" w:cs="Times New Roman"/>
          <w:sz w:val="28"/>
          <w:szCs w:val="28"/>
        </w:rPr>
        <w:t>Зависимость объёма  полезного отпуска тепловой энергии потребителям от температуры наружного воздуха в ретроспективе 5 лет.</w:t>
      </w:r>
    </w:p>
    <w:p w:rsidR="00091801" w:rsidRPr="00091801" w:rsidRDefault="00091801" w:rsidP="00091801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01">
        <w:rPr>
          <w:rFonts w:ascii="Times New Roman" w:hAnsi="Times New Roman" w:cs="Times New Roman"/>
          <w:sz w:val="28"/>
          <w:szCs w:val="28"/>
        </w:rPr>
        <w:t xml:space="preserve">Статистика удельного расхода условного топлива и потерь на тепловых сетях. В ретроспективе предприятие показывает стабильную динамику по улучшению показателей. За 5 лет снижение относительного значения потерь тепловой энергии составило 1,69%, удельного расхода топлива 2,16 </w:t>
      </w:r>
      <w:proofErr w:type="spellStart"/>
      <w:r w:rsidRPr="00091801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Pr="0009180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91801">
        <w:rPr>
          <w:rFonts w:ascii="Times New Roman" w:hAnsi="Times New Roman" w:cs="Times New Roman"/>
          <w:sz w:val="28"/>
          <w:szCs w:val="28"/>
        </w:rPr>
        <w:t>.т</w:t>
      </w:r>
      <w:proofErr w:type="spellEnd"/>
      <w:r w:rsidRPr="00091801">
        <w:rPr>
          <w:rFonts w:ascii="Times New Roman" w:hAnsi="Times New Roman" w:cs="Times New Roman"/>
          <w:sz w:val="28"/>
          <w:szCs w:val="28"/>
        </w:rPr>
        <w:t xml:space="preserve">./Гкал, что свидетельствует об улучшении среднего значения КПД </w:t>
      </w:r>
      <w:proofErr w:type="spellStart"/>
      <w:r w:rsidRPr="00091801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091801">
        <w:rPr>
          <w:rFonts w:ascii="Times New Roman" w:hAnsi="Times New Roman" w:cs="Times New Roman"/>
          <w:sz w:val="28"/>
          <w:szCs w:val="28"/>
        </w:rPr>
        <w:t xml:space="preserve"> на ≈1,14%, до величины 87,41%. </w:t>
      </w:r>
    </w:p>
    <w:p w:rsidR="00BD7015" w:rsidRDefault="00BD7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015" w:rsidRPr="00091801" w:rsidRDefault="00091801" w:rsidP="00091801">
      <w:pPr>
        <w:suppressAutoHyphens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D701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BD7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091801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 баланс тепловой энергии и мощности за                             1 полугодие 2018 года.</w:t>
      </w:r>
    </w:p>
    <w:p w:rsidR="00091801" w:rsidRDefault="006A3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845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 wp14:anchorId="02BCF31B" wp14:editId="25C6F2F4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01" w:rsidRDefault="00091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845" w:rsidRDefault="006A3845" w:rsidP="006A3845">
      <w:pPr>
        <w:suppressAutoHyphens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полугодие </w:t>
      </w:r>
      <w:r w:rsidRPr="005112FF">
        <w:rPr>
          <w:rFonts w:ascii="Times New Roman" w:hAnsi="Times New Roman" w:cs="Times New Roman"/>
          <w:noProof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5112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характеризовал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ось</w:t>
      </w:r>
      <w:r w:rsidRPr="005112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аномально холодным</w:t>
      </w:r>
      <w:r w:rsidRPr="005112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мартом, </w:t>
      </w:r>
      <w:r w:rsidRPr="00CA6E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температура наружного воздуха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остальные месяцы</w:t>
      </w:r>
      <w:r w:rsidRPr="00CA6E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была на уровне статистических многолетних значений.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Значени</w:t>
      </w:r>
      <w:r w:rsidRPr="00CA6EAF">
        <w:rPr>
          <w:rFonts w:ascii="Times New Roman" w:hAnsi="Times New Roman" w:cs="Times New Roman"/>
          <w:noProof/>
          <w:sz w:val="28"/>
          <w:szCs w:val="28"/>
          <w:lang w:eastAsia="ru-RU"/>
        </w:rPr>
        <w:t>я темпертур наружного воздуха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1 полугодие</w:t>
      </w:r>
      <w:r w:rsidRPr="00CA6E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ретроспективе последних лет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(2014-2018 гг.) </w:t>
      </w:r>
      <w:r w:rsidRPr="00CA6EAF">
        <w:rPr>
          <w:rFonts w:ascii="Times New Roman" w:hAnsi="Times New Roman" w:cs="Times New Roman"/>
          <w:noProof/>
          <w:sz w:val="28"/>
          <w:szCs w:val="28"/>
          <w:lang w:eastAsia="ru-RU"/>
        </w:rPr>
        <w:t>приведены на следующем слайде.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A3845" w:rsidRDefault="006A3845" w:rsidP="006A3845">
      <w:pPr>
        <w:suppressAutoHyphens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Полезный отпуск тепловой энергии в первом полугодии превысил плановое значение </w:t>
      </w:r>
      <w:r w:rsidRPr="00C030AD">
        <w:rPr>
          <w:rFonts w:ascii="Times New Roman" w:hAnsi="Times New Roman" w:cs="Times New Roman"/>
          <w:noProof/>
          <w:sz w:val="28"/>
          <w:szCs w:val="28"/>
          <w:lang w:eastAsia="ru-RU"/>
        </w:rPr>
        <w:t>на 1 114,59 тыс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.Гкал, это вызвано как существенным приростом подключённой тепловой нагрузки (прирост 125,744 Гкал/час), так и значениями температуры наружнего воздуха.</w:t>
      </w:r>
    </w:p>
    <w:p w:rsidR="006A3845" w:rsidRDefault="006A3845" w:rsidP="006A384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FF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акже стоит отметить улучшение о</w:t>
      </w:r>
      <w:r w:rsidRPr="005112FF">
        <w:rPr>
          <w:rFonts w:ascii="Times New Roman" w:hAnsi="Times New Roman" w:cs="Times New Roman"/>
          <w:noProof/>
          <w:sz w:val="28"/>
          <w:szCs w:val="28"/>
          <w:lang w:eastAsia="ru-RU"/>
        </w:rPr>
        <w:t>сновных производственных показателей.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5112FF">
        <w:rPr>
          <w:rFonts w:ascii="Times New Roman" w:hAnsi="Times New Roman" w:cs="Times New Roman"/>
          <w:sz w:val="28"/>
          <w:szCs w:val="28"/>
        </w:rPr>
        <w:t xml:space="preserve">В результате проводимых работ по повышению эффективности производства, применение инновационных материалов и технологий при проведении реконструкций и техническом перевооружении ТМО (тепломеханическое оборудование) котельных и ЦТП, проведения реконструкции тепловых сетей с применением современной теплоизоляционных материалов ведет к снижению удельных показателей расхода топлива, воды, электроэнергии, а также снижению потерь в тепловых сетях, относительно плановых величин. </w:t>
      </w:r>
      <w:proofErr w:type="gramEnd"/>
    </w:p>
    <w:p w:rsidR="006A3845" w:rsidRPr="005112FF" w:rsidRDefault="006A3845" w:rsidP="006A384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FF">
        <w:rPr>
          <w:rFonts w:ascii="Times New Roman" w:hAnsi="Times New Roman" w:cs="Times New Roman"/>
          <w:sz w:val="28"/>
          <w:szCs w:val="28"/>
        </w:rPr>
        <w:t>Снижение удельного расхода топлива на отпуск т/э с коллекторов 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12FF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5112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2FF">
        <w:rPr>
          <w:rFonts w:ascii="Times New Roman" w:hAnsi="Times New Roman" w:cs="Times New Roman"/>
          <w:b/>
          <w:sz w:val="28"/>
          <w:szCs w:val="28"/>
        </w:rPr>
        <w:t>кг</w:t>
      </w:r>
      <w:proofErr w:type="gramStart"/>
      <w:r w:rsidRPr="005112F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112FF">
        <w:rPr>
          <w:rFonts w:ascii="Times New Roman" w:hAnsi="Times New Roman" w:cs="Times New Roman"/>
          <w:b/>
          <w:sz w:val="28"/>
          <w:szCs w:val="28"/>
        </w:rPr>
        <w:t>.т</w:t>
      </w:r>
      <w:proofErr w:type="spellEnd"/>
      <w:r w:rsidRPr="005112FF">
        <w:rPr>
          <w:rFonts w:ascii="Times New Roman" w:hAnsi="Times New Roman" w:cs="Times New Roman"/>
          <w:b/>
          <w:sz w:val="28"/>
          <w:szCs w:val="28"/>
        </w:rPr>
        <w:t>./Гкал</w:t>
      </w:r>
      <w:r w:rsidRPr="005112FF">
        <w:rPr>
          <w:rFonts w:ascii="Times New Roman" w:hAnsi="Times New Roman" w:cs="Times New Roman"/>
          <w:sz w:val="28"/>
          <w:szCs w:val="28"/>
        </w:rPr>
        <w:t xml:space="preserve">, удельный расход холодной воды снизился на </w:t>
      </w:r>
      <w:r w:rsidRPr="005112FF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5112FF">
        <w:rPr>
          <w:rFonts w:ascii="Times New Roman" w:hAnsi="Times New Roman" w:cs="Times New Roman"/>
          <w:b/>
          <w:sz w:val="28"/>
          <w:szCs w:val="28"/>
        </w:rPr>
        <w:t xml:space="preserve"> м3/Гкал, </w:t>
      </w:r>
      <w:r w:rsidRPr="005112FF">
        <w:rPr>
          <w:rFonts w:ascii="Times New Roman" w:hAnsi="Times New Roman" w:cs="Times New Roman"/>
          <w:sz w:val="28"/>
          <w:szCs w:val="28"/>
        </w:rPr>
        <w:t xml:space="preserve">удельный расход электроэнергии снизился на </w:t>
      </w:r>
      <w:r>
        <w:rPr>
          <w:rFonts w:ascii="Times New Roman" w:hAnsi="Times New Roman" w:cs="Times New Roman"/>
          <w:b/>
          <w:sz w:val="28"/>
          <w:szCs w:val="28"/>
        </w:rPr>
        <w:t>3,58</w:t>
      </w:r>
      <w:r w:rsidRPr="005112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2FF">
        <w:rPr>
          <w:rFonts w:ascii="Times New Roman" w:hAnsi="Times New Roman" w:cs="Times New Roman"/>
          <w:b/>
          <w:sz w:val="28"/>
          <w:szCs w:val="28"/>
        </w:rPr>
        <w:t>кВт.ч</w:t>
      </w:r>
      <w:proofErr w:type="spellEnd"/>
      <w:r w:rsidRPr="005112FF">
        <w:rPr>
          <w:rFonts w:ascii="Times New Roman" w:hAnsi="Times New Roman" w:cs="Times New Roman"/>
          <w:b/>
          <w:sz w:val="28"/>
          <w:szCs w:val="28"/>
        </w:rPr>
        <w:t>/Гкал</w:t>
      </w:r>
      <w:r w:rsidRPr="00511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801" w:rsidRDefault="000918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701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BD7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3B74BD" w:rsidRPr="003B74BD">
        <w:rPr>
          <w:rFonts w:ascii="Times New Roman" w:hAnsi="Times New Roman" w:cs="Times New Roman"/>
          <w:sz w:val="28"/>
          <w:szCs w:val="28"/>
        </w:rPr>
        <w:t>приведен отчет</w:t>
      </w:r>
      <w:r w:rsidR="003B74BD" w:rsidRPr="003B74B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3B74BD">
        <w:rPr>
          <w:rFonts w:ascii="Times New Roman" w:hAnsi="Times New Roman" w:cs="Times New Roman"/>
          <w:bCs/>
          <w:sz w:val="28"/>
          <w:szCs w:val="28"/>
        </w:rPr>
        <w:t>1</w:t>
      </w:r>
      <w:r w:rsidR="003B74BD" w:rsidRPr="003B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4BD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3B74BD" w:rsidRPr="003B74BD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="003B74BD">
        <w:rPr>
          <w:rFonts w:ascii="Times New Roman" w:hAnsi="Times New Roman" w:cs="Times New Roman"/>
          <w:bCs/>
          <w:sz w:val="28"/>
          <w:szCs w:val="28"/>
        </w:rPr>
        <w:t xml:space="preserve"> по программе энергосб</w:t>
      </w:r>
      <w:r w:rsidR="003B74BD">
        <w:rPr>
          <w:rFonts w:ascii="Times New Roman" w:hAnsi="Times New Roman" w:cs="Times New Roman"/>
          <w:bCs/>
          <w:sz w:val="28"/>
          <w:szCs w:val="28"/>
        </w:rPr>
        <w:t>е</w:t>
      </w:r>
      <w:r w:rsidR="003B74BD">
        <w:rPr>
          <w:rFonts w:ascii="Times New Roman" w:hAnsi="Times New Roman" w:cs="Times New Roman"/>
          <w:bCs/>
          <w:sz w:val="28"/>
          <w:szCs w:val="28"/>
        </w:rPr>
        <w:t>режения.</w:t>
      </w:r>
    </w:p>
    <w:p w:rsidR="003B74BD" w:rsidRDefault="003B74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74BD" w:rsidRPr="00091801" w:rsidRDefault="003B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FF34A">
            <wp:extent cx="6081539" cy="456136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84" cy="4562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801" w:rsidRDefault="00091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4BD" w:rsidRDefault="003B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4BD" w:rsidRDefault="003B74BD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3B74BD" w:rsidRDefault="003B74BD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3B74BD" w:rsidRDefault="003B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Стоимость затрат за 1 полугодие</w:t>
      </w:r>
      <w:r w:rsidRPr="00862A56">
        <w:rPr>
          <w:rFonts w:ascii="Times New Roman" w:eastAsiaTheme="minorHAnsi" w:hAnsi="Times New Roman" w:cs="Times New Roman"/>
          <w:bCs/>
          <w:sz w:val="28"/>
          <w:szCs w:val="28"/>
        </w:rPr>
        <w:t xml:space="preserve"> 2018г составила </w:t>
      </w:r>
      <w:r w:rsidRPr="00862A5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612,6 </w:t>
      </w:r>
      <w:proofErr w:type="spellStart"/>
      <w:r w:rsidRPr="00862A56">
        <w:rPr>
          <w:rFonts w:ascii="Times New Roman" w:eastAsiaTheme="minorHAnsi" w:hAnsi="Times New Roman" w:cs="Times New Roman"/>
          <w:b/>
          <w:bCs/>
          <w:sz w:val="28"/>
          <w:szCs w:val="28"/>
        </w:rPr>
        <w:t>млн</w:t>
      </w:r>
      <w:proofErr w:type="gramStart"/>
      <w:r w:rsidRPr="00862A56">
        <w:rPr>
          <w:rFonts w:ascii="Times New Roman" w:eastAsiaTheme="minorHAnsi" w:hAnsi="Times New Roman" w:cs="Times New Roman"/>
          <w:b/>
          <w:bCs/>
          <w:sz w:val="28"/>
          <w:szCs w:val="28"/>
        </w:rPr>
        <w:t>.р</w:t>
      </w:r>
      <w:proofErr w:type="gramEnd"/>
      <w:r w:rsidRPr="00862A56">
        <w:rPr>
          <w:rFonts w:ascii="Times New Roman" w:eastAsiaTheme="minorHAnsi" w:hAnsi="Times New Roman" w:cs="Times New Roman"/>
          <w:b/>
          <w:bCs/>
          <w:sz w:val="28"/>
          <w:szCs w:val="28"/>
        </w:rPr>
        <w:t>уб</w:t>
      </w:r>
      <w:proofErr w:type="spellEnd"/>
      <w:r w:rsidRPr="00862A56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при годовом плане </w:t>
      </w:r>
      <w:r w:rsidRPr="0086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974,774</w:t>
      </w:r>
      <w:r w:rsidRPr="00862A56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</w:t>
      </w:r>
      <w:proofErr w:type="spellStart"/>
      <w:r w:rsidRPr="00862A56">
        <w:rPr>
          <w:rFonts w:ascii="Times New Roman" w:eastAsiaTheme="minorHAnsi" w:hAnsi="Times New Roman" w:cs="Times New Roman"/>
          <w:b/>
          <w:bCs/>
          <w:sz w:val="28"/>
          <w:szCs w:val="28"/>
        </w:rPr>
        <w:t>млн.руб</w:t>
      </w:r>
      <w:proofErr w:type="spellEnd"/>
      <w:r w:rsidRPr="00862A56">
        <w:rPr>
          <w:rFonts w:ascii="Times New Roman" w:eastAsiaTheme="minorHAnsi" w:hAnsi="Times New Roman" w:cs="Times New Roman"/>
          <w:bCs/>
          <w:sz w:val="28"/>
          <w:szCs w:val="28"/>
        </w:rPr>
        <w:t xml:space="preserve">. Экономия по ТЭР в результате реализации программы за 1 кв.2018г. – </w:t>
      </w:r>
      <w:r w:rsidRPr="00862A56">
        <w:rPr>
          <w:rFonts w:ascii="Times New Roman" w:eastAsiaTheme="minorHAnsi" w:hAnsi="Times New Roman" w:cs="Times New Roman"/>
          <w:b/>
          <w:bCs/>
          <w:sz w:val="28"/>
          <w:szCs w:val="28"/>
        </w:rPr>
        <w:t>91,85 млн. руб</w:t>
      </w:r>
      <w:r w:rsidRPr="00862A56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при годовом плане </w:t>
      </w:r>
      <w:r w:rsidRPr="00862A56">
        <w:rPr>
          <w:rFonts w:ascii="Times New Roman" w:eastAsiaTheme="minorHAnsi" w:hAnsi="Times New Roman" w:cs="Times New Roman"/>
          <w:b/>
          <w:bCs/>
          <w:sz w:val="28"/>
          <w:szCs w:val="28"/>
        </w:rPr>
        <w:t>144,87 млн. руб.</w:t>
      </w:r>
      <w:r w:rsidRPr="00862A56">
        <w:rPr>
          <w:rFonts w:ascii="Times New Roman" w:eastAsiaTheme="minorHAnsi" w:hAnsi="Times New Roman" w:cs="Times New Roman"/>
          <w:bCs/>
          <w:sz w:val="28"/>
          <w:szCs w:val="28"/>
        </w:rPr>
        <w:t xml:space="preserve">   </w:t>
      </w:r>
    </w:p>
    <w:p w:rsidR="00091801" w:rsidRDefault="00091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CF4" w:rsidRDefault="005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34CF4" w:rsidRPr="00534CF4" w:rsidRDefault="00534CF4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34CF4">
        <w:rPr>
          <w:rFonts w:ascii="Times New Roman" w:eastAsiaTheme="minorHAnsi" w:hAnsi="Times New Roman" w:cs="Times New Roman"/>
          <w:bCs/>
          <w:sz w:val="28"/>
          <w:szCs w:val="28"/>
        </w:rPr>
        <w:t>Бухгалтерский износ факт 2017 года – 51,3%</w:t>
      </w:r>
    </w:p>
    <w:p w:rsidR="00534CF4" w:rsidRPr="00534CF4" w:rsidRDefault="00534CF4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34CF4">
        <w:rPr>
          <w:rFonts w:ascii="Times New Roman" w:eastAsiaTheme="minorHAnsi" w:hAnsi="Times New Roman" w:cs="Times New Roman"/>
          <w:bCs/>
          <w:sz w:val="28"/>
          <w:szCs w:val="28"/>
        </w:rPr>
        <w:t>Физический износ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– </w:t>
      </w:r>
      <w:r w:rsidR="00020E3A">
        <w:rPr>
          <w:rFonts w:ascii="Times New Roman" w:eastAsiaTheme="minorHAnsi" w:hAnsi="Times New Roman" w:cs="Times New Roman"/>
          <w:bCs/>
          <w:sz w:val="28"/>
          <w:szCs w:val="28"/>
        </w:rPr>
        <w:t>57% сети 63% котельные</w:t>
      </w:r>
    </w:p>
    <w:p w:rsidR="00A60E11" w:rsidRDefault="00A6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16C53D1">
            <wp:extent cx="3785191" cy="2839025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41" cy="283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E11" w:rsidRDefault="00A6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779" w:rsidRDefault="0004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СПАСИБО ЗА ВНИМАНИЕ!</w:t>
      </w:r>
    </w:p>
    <w:p w:rsidR="00534CF4" w:rsidRDefault="005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CF4" w:rsidRDefault="005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F4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 wp14:anchorId="6AB94C74" wp14:editId="61B6F101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F4" w:rsidRDefault="005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CF4" w:rsidRDefault="006A3845" w:rsidP="008D5CC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Наблюдается положительная тенденция по о</w:t>
      </w:r>
      <w:r w:rsidRPr="006A3845">
        <w:rPr>
          <w:rFonts w:ascii="Times New Roman" w:eastAsiaTheme="minorHAnsi" w:hAnsi="Times New Roman" w:cs="Times New Roman"/>
          <w:bCs/>
          <w:sz w:val="28"/>
          <w:szCs w:val="28"/>
        </w:rPr>
        <w:t>бщ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ей</w:t>
      </w:r>
      <w:r w:rsidRPr="006A3845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протяженность тепловых с</w:t>
      </w:r>
      <w:r w:rsidRPr="006A3845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Pr="006A3845">
        <w:rPr>
          <w:rFonts w:ascii="Times New Roman" w:eastAsiaTheme="minorHAnsi" w:hAnsi="Times New Roman" w:cs="Times New Roman"/>
          <w:bCs/>
          <w:sz w:val="28"/>
          <w:szCs w:val="28"/>
        </w:rPr>
        <w:t xml:space="preserve">тей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предприятия. Это связано с тем, что, реализуя инвестиционные программы, пре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приятие осуществляет новое строительство тепловых сетей, а также ежегодно осуществляет приемку бесхозных тепловых сетей в объеме 110-120 км.</w:t>
      </w:r>
    </w:p>
    <w:p w:rsidR="006A3845" w:rsidRPr="006A3845" w:rsidRDefault="006A3845" w:rsidP="008D5CCC">
      <w:pPr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Из графика 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>видно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, что доля тепловых 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>сетей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до 15 лет увеличивается, но в то же время происходит и увеличение 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>доли тепловых сетей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>старше 25 лет. Это св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>я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 xml:space="preserve">зано в первую очередь с приемкой 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>бесхозных тепловых сетей</w:t>
      </w:r>
      <w:r w:rsidR="008D5CCC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34CF4" w:rsidRPr="006A3845" w:rsidRDefault="00534CF4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34CF4" w:rsidRDefault="005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CF4" w:rsidRDefault="005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CF4" w:rsidRDefault="005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34CF4" w:rsidSect="0004332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35"/>
    <w:multiLevelType w:val="hybridMultilevel"/>
    <w:tmpl w:val="C84A5480"/>
    <w:lvl w:ilvl="0" w:tplc="2340B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34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04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46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0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DF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8E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25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A9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526DD"/>
    <w:multiLevelType w:val="hybridMultilevel"/>
    <w:tmpl w:val="5026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6B6A"/>
    <w:multiLevelType w:val="hybridMultilevel"/>
    <w:tmpl w:val="44886140"/>
    <w:lvl w:ilvl="0" w:tplc="4C804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2A8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C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C2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99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4D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9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24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08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51EB0"/>
    <w:multiLevelType w:val="hybridMultilevel"/>
    <w:tmpl w:val="E9C4C732"/>
    <w:lvl w:ilvl="0" w:tplc="3E801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AF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05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2A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A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6E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7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62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24E89"/>
    <w:multiLevelType w:val="hybridMultilevel"/>
    <w:tmpl w:val="67103D9A"/>
    <w:lvl w:ilvl="0" w:tplc="A6AC9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51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E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A2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66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2A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6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0A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AB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6F0A"/>
    <w:multiLevelType w:val="hybridMultilevel"/>
    <w:tmpl w:val="26BA0142"/>
    <w:lvl w:ilvl="0" w:tplc="B05C4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686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A5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C8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4CA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6A4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85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801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24F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20C47"/>
    <w:multiLevelType w:val="hybridMultilevel"/>
    <w:tmpl w:val="91CE0AD0"/>
    <w:lvl w:ilvl="0" w:tplc="4CA84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88B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0C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3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03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45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B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EE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EE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B0409"/>
    <w:multiLevelType w:val="hybridMultilevel"/>
    <w:tmpl w:val="0BB21ED6"/>
    <w:lvl w:ilvl="0" w:tplc="59382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62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A1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4D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C6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C5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6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06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0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D3A04"/>
    <w:multiLevelType w:val="hybridMultilevel"/>
    <w:tmpl w:val="C980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57573"/>
    <w:multiLevelType w:val="hybridMultilevel"/>
    <w:tmpl w:val="3AD69CE8"/>
    <w:lvl w:ilvl="0" w:tplc="D626E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AA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065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C1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E6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84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6B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C6F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1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1609C"/>
    <w:multiLevelType w:val="hybridMultilevel"/>
    <w:tmpl w:val="5382F3DC"/>
    <w:lvl w:ilvl="0" w:tplc="F1DAD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06EC0"/>
    <w:multiLevelType w:val="hybridMultilevel"/>
    <w:tmpl w:val="2CB0D8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0D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2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47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62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81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D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A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5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B786A"/>
    <w:multiLevelType w:val="hybridMultilevel"/>
    <w:tmpl w:val="9C0621E4"/>
    <w:lvl w:ilvl="0" w:tplc="8548A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4A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28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16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2B9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4F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C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15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E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C540E"/>
    <w:multiLevelType w:val="hybridMultilevel"/>
    <w:tmpl w:val="CE1A4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4A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28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16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2B9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4F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C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15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E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C0DAB"/>
    <w:multiLevelType w:val="hybridMultilevel"/>
    <w:tmpl w:val="1456AF70"/>
    <w:lvl w:ilvl="0" w:tplc="FFFAD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6C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4C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27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818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8B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BD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3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80F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515B7"/>
    <w:multiLevelType w:val="hybridMultilevel"/>
    <w:tmpl w:val="96AE0AB4"/>
    <w:lvl w:ilvl="0" w:tplc="08644A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2B2569B1"/>
    <w:multiLevelType w:val="hybridMultilevel"/>
    <w:tmpl w:val="DFF8C82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2F505BCE"/>
    <w:multiLevelType w:val="hybridMultilevel"/>
    <w:tmpl w:val="6B84FE9A"/>
    <w:lvl w:ilvl="0" w:tplc="1DF8F2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8C2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0D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3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8D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88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E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2F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28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1598A"/>
    <w:multiLevelType w:val="hybridMultilevel"/>
    <w:tmpl w:val="768C35B6"/>
    <w:lvl w:ilvl="0" w:tplc="0A3E3B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C5F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82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84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EE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09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3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C1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42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654B5D"/>
    <w:multiLevelType w:val="hybridMultilevel"/>
    <w:tmpl w:val="D4F8E46A"/>
    <w:lvl w:ilvl="0" w:tplc="4B520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49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4C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84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4E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C5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C1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CE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25277D"/>
    <w:multiLevelType w:val="hybridMultilevel"/>
    <w:tmpl w:val="238E7A1E"/>
    <w:lvl w:ilvl="0" w:tplc="4F62C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EC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C2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082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AB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06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07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85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D682D"/>
    <w:multiLevelType w:val="hybridMultilevel"/>
    <w:tmpl w:val="91642D38"/>
    <w:lvl w:ilvl="0" w:tplc="2B1091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41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8B6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4B0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2AB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09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75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867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4AA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C61D6"/>
    <w:multiLevelType w:val="hybridMultilevel"/>
    <w:tmpl w:val="2E0E2DB0"/>
    <w:lvl w:ilvl="0" w:tplc="19505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E7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2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46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43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A97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EB3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C4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60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79A446D"/>
    <w:multiLevelType w:val="hybridMultilevel"/>
    <w:tmpl w:val="987C7600"/>
    <w:lvl w:ilvl="0" w:tplc="4B00C3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A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40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C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0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76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9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4D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4D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B21CC"/>
    <w:multiLevelType w:val="hybridMultilevel"/>
    <w:tmpl w:val="84B209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C816C56"/>
    <w:multiLevelType w:val="hybridMultilevel"/>
    <w:tmpl w:val="BCE2BA3A"/>
    <w:lvl w:ilvl="0" w:tplc="C4244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B7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060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7D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5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6A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2D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23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2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EB38C6"/>
    <w:multiLevelType w:val="hybridMultilevel"/>
    <w:tmpl w:val="9E3ABFAC"/>
    <w:lvl w:ilvl="0" w:tplc="D83C2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08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C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EA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A1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AA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A1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4E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EA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5E615F"/>
    <w:multiLevelType w:val="hybridMultilevel"/>
    <w:tmpl w:val="64CEB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42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E51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84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EA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37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86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F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2A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83596"/>
    <w:multiLevelType w:val="hybridMultilevel"/>
    <w:tmpl w:val="008A0792"/>
    <w:lvl w:ilvl="0" w:tplc="DA9892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EE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88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26A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E5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2CC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C2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E70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276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F97069"/>
    <w:multiLevelType w:val="hybridMultilevel"/>
    <w:tmpl w:val="74382310"/>
    <w:lvl w:ilvl="0" w:tplc="9446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4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4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4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71E083D"/>
    <w:multiLevelType w:val="hybridMultilevel"/>
    <w:tmpl w:val="8256A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13196"/>
    <w:multiLevelType w:val="hybridMultilevel"/>
    <w:tmpl w:val="0492B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32CA"/>
    <w:multiLevelType w:val="hybridMultilevel"/>
    <w:tmpl w:val="75A247E0"/>
    <w:lvl w:ilvl="0" w:tplc="07105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D736A5"/>
    <w:multiLevelType w:val="hybridMultilevel"/>
    <w:tmpl w:val="D334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570A7"/>
    <w:multiLevelType w:val="hybridMultilevel"/>
    <w:tmpl w:val="AFD650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5B5A5CEB"/>
    <w:multiLevelType w:val="hybridMultilevel"/>
    <w:tmpl w:val="DAD2251C"/>
    <w:lvl w:ilvl="0" w:tplc="E82C9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0D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2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47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62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81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D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A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5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43C59"/>
    <w:multiLevelType w:val="hybridMultilevel"/>
    <w:tmpl w:val="EBE0A064"/>
    <w:lvl w:ilvl="0" w:tplc="06F099D4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7">
    <w:nsid w:val="5D9C6831"/>
    <w:multiLevelType w:val="hybridMultilevel"/>
    <w:tmpl w:val="B55E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E3462"/>
    <w:multiLevelType w:val="hybridMultilevel"/>
    <w:tmpl w:val="17683A96"/>
    <w:lvl w:ilvl="0" w:tplc="4ED22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55ACF"/>
    <w:multiLevelType w:val="hybridMultilevel"/>
    <w:tmpl w:val="C28049B4"/>
    <w:lvl w:ilvl="0" w:tplc="2E503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0F5896"/>
    <w:multiLevelType w:val="hybridMultilevel"/>
    <w:tmpl w:val="84B2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FC2B61"/>
    <w:multiLevelType w:val="hybridMultilevel"/>
    <w:tmpl w:val="C74C607A"/>
    <w:lvl w:ilvl="0" w:tplc="5418A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F181A"/>
    <w:multiLevelType w:val="hybridMultilevel"/>
    <w:tmpl w:val="8FF40614"/>
    <w:lvl w:ilvl="0" w:tplc="9EE8BC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ED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C8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0D3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B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A05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E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A3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31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E2D1D"/>
    <w:multiLevelType w:val="hybridMultilevel"/>
    <w:tmpl w:val="DD44FEB6"/>
    <w:lvl w:ilvl="0" w:tplc="13BC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28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8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8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1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A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2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B152A9"/>
    <w:multiLevelType w:val="hybridMultilevel"/>
    <w:tmpl w:val="D4C08BA4"/>
    <w:lvl w:ilvl="0" w:tplc="85C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A5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A7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09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87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C8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88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46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4B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7332DC7"/>
    <w:multiLevelType w:val="hybridMultilevel"/>
    <w:tmpl w:val="C80283AA"/>
    <w:lvl w:ilvl="0" w:tplc="9DB23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28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20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C1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F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44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0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B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31136"/>
    <w:multiLevelType w:val="hybridMultilevel"/>
    <w:tmpl w:val="F6862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24FD2"/>
    <w:multiLevelType w:val="hybridMultilevel"/>
    <w:tmpl w:val="C032B260"/>
    <w:lvl w:ilvl="0" w:tplc="7CB48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2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E51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84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EA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37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86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F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2A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A8363C"/>
    <w:multiLevelType w:val="hybridMultilevel"/>
    <w:tmpl w:val="A776D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A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40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C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0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76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9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4D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4D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1"/>
  </w:num>
  <w:num w:numId="5">
    <w:abstractNumId w:val="37"/>
  </w:num>
  <w:num w:numId="6">
    <w:abstractNumId w:val="40"/>
  </w:num>
  <w:num w:numId="7">
    <w:abstractNumId w:val="38"/>
  </w:num>
  <w:num w:numId="8">
    <w:abstractNumId w:val="43"/>
  </w:num>
  <w:num w:numId="9">
    <w:abstractNumId w:val="22"/>
  </w:num>
  <w:num w:numId="10">
    <w:abstractNumId w:val="32"/>
  </w:num>
  <w:num w:numId="11">
    <w:abstractNumId w:val="42"/>
  </w:num>
  <w:num w:numId="12">
    <w:abstractNumId w:val="18"/>
  </w:num>
  <w:num w:numId="13">
    <w:abstractNumId w:val="25"/>
  </w:num>
  <w:num w:numId="14">
    <w:abstractNumId w:val="41"/>
  </w:num>
  <w:num w:numId="15">
    <w:abstractNumId w:val="28"/>
  </w:num>
  <w:num w:numId="16">
    <w:abstractNumId w:val="21"/>
  </w:num>
  <w:num w:numId="17">
    <w:abstractNumId w:val="29"/>
  </w:num>
  <w:num w:numId="18">
    <w:abstractNumId w:val="44"/>
  </w:num>
  <w:num w:numId="19">
    <w:abstractNumId w:val="31"/>
  </w:num>
  <w:num w:numId="20">
    <w:abstractNumId w:val="15"/>
  </w:num>
  <w:num w:numId="21">
    <w:abstractNumId w:val="34"/>
  </w:num>
  <w:num w:numId="22">
    <w:abstractNumId w:val="39"/>
  </w:num>
  <w:num w:numId="23">
    <w:abstractNumId w:val="16"/>
  </w:num>
  <w:num w:numId="24">
    <w:abstractNumId w:val="7"/>
  </w:num>
  <w:num w:numId="25">
    <w:abstractNumId w:val="23"/>
  </w:num>
  <w:num w:numId="26">
    <w:abstractNumId w:val="48"/>
  </w:num>
  <w:num w:numId="27">
    <w:abstractNumId w:val="47"/>
  </w:num>
  <w:num w:numId="28">
    <w:abstractNumId w:val="12"/>
  </w:num>
  <w:num w:numId="29">
    <w:abstractNumId w:val="27"/>
  </w:num>
  <w:num w:numId="30">
    <w:abstractNumId w:val="13"/>
  </w:num>
  <w:num w:numId="31">
    <w:abstractNumId w:val="42"/>
  </w:num>
  <w:num w:numId="32">
    <w:abstractNumId w:val="4"/>
  </w:num>
  <w:num w:numId="33">
    <w:abstractNumId w:val="9"/>
  </w:num>
  <w:num w:numId="34">
    <w:abstractNumId w:val="45"/>
  </w:num>
  <w:num w:numId="35">
    <w:abstractNumId w:val="26"/>
  </w:num>
  <w:num w:numId="36">
    <w:abstractNumId w:val="35"/>
  </w:num>
  <w:num w:numId="37">
    <w:abstractNumId w:val="11"/>
  </w:num>
  <w:num w:numId="38">
    <w:abstractNumId w:val="8"/>
  </w:num>
  <w:num w:numId="39">
    <w:abstractNumId w:val="3"/>
  </w:num>
  <w:num w:numId="40">
    <w:abstractNumId w:val="46"/>
  </w:num>
  <w:num w:numId="41">
    <w:abstractNumId w:val="2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4"/>
  </w:num>
  <w:num w:numId="45">
    <w:abstractNumId w:val="5"/>
  </w:num>
  <w:num w:numId="46">
    <w:abstractNumId w:val="19"/>
  </w:num>
  <w:num w:numId="47">
    <w:abstractNumId w:val="20"/>
  </w:num>
  <w:num w:numId="48">
    <w:abstractNumId w:val="0"/>
  </w:num>
  <w:num w:numId="49">
    <w:abstractNumId w:val="17"/>
  </w:num>
  <w:num w:numId="50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8A"/>
    <w:rsid w:val="0000459A"/>
    <w:rsid w:val="00012C98"/>
    <w:rsid w:val="00020E3A"/>
    <w:rsid w:val="000210DB"/>
    <w:rsid w:val="000212CC"/>
    <w:rsid w:val="00025FF9"/>
    <w:rsid w:val="00027348"/>
    <w:rsid w:val="00035DA2"/>
    <w:rsid w:val="00040E0B"/>
    <w:rsid w:val="000412D1"/>
    <w:rsid w:val="00042784"/>
    <w:rsid w:val="0004332D"/>
    <w:rsid w:val="00043E20"/>
    <w:rsid w:val="00046565"/>
    <w:rsid w:val="00047779"/>
    <w:rsid w:val="000509AF"/>
    <w:rsid w:val="000543BE"/>
    <w:rsid w:val="00061FAE"/>
    <w:rsid w:val="00066570"/>
    <w:rsid w:val="0006673A"/>
    <w:rsid w:val="00066EDE"/>
    <w:rsid w:val="000775DA"/>
    <w:rsid w:val="00077AA6"/>
    <w:rsid w:val="0008135F"/>
    <w:rsid w:val="00084CB4"/>
    <w:rsid w:val="00085AB8"/>
    <w:rsid w:val="00087E9D"/>
    <w:rsid w:val="00090609"/>
    <w:rsid w:val="00090864"/>
    <w:rsid w:val="00091801"/>
    <w:rsid w:val="00092FE4"/>
    <w:rsid w:val="000939CC"/>
    <w:rsid w:val="00095C5C"/>
    <w:rsid w:val="00096613"/>
    <w:rsid w:val="000A0C0C"/>
    <w:rsid w:val="000A2B62"/>
    <w:rsid w:val="000A3A87"/>
    <w:rsid w:val="000A477C"/>
    <w:rsid w:val="000B0053"/>
    <w:rsid w:val="000B7941"/>
    <w:rsid w:val="000D03C5"/>
    <w:rsid w:val="000D089B"/>
    <w:rsid w:val="000E035E"/>
    <w:rsid w:val="000E67D8"/>
    <w:rsid w:val="000E700F"/>
    <w:rsid w:val="000E72DA"/>
    <w:rsid w:val="000F478F"/>
    <w:rsid w:val="0010121E"/>
    <w:rsid w:val="001068FD"/>
    <w:rsid w:val="00112E59"/>
    <w:rsid w:val="00115C51"/>
    <w:rsid w:val="00123735"/>
    <w:rsid w:val="00124B8A"/>
    <w:rsid w:val="00126398"/>
    <w:rsid w:val="00126881"/>
    <w:rsid w:val="001334AF"/>
    <w:rsid w:val="0016205F"/>
    <w:rsid w:val="00162F71"/>
    <w:rsid w:val="00165D15"/>
    <w:rsid w:val="00166557"/>
    <w:rsid w:val="00170B53"/>
    <w:rsid w:val="00172F09"/>
    <w:rsid w:val="00175B66"/>
    <w:rsid w:val="00176D71"/>
    <w:rsid w:val="00182F28"/>
    <w:rsid w:val="00187008"/>
    <w:rsid w:val="00187BC0"/>
    <w:rsid w:val="0019489B"/>
    <w:rsid w:val="0019508B"/>
    <w:rsid w:val="001A28A1"/>
    <w:rsid w:val="001B4799"/>
    <w:rsid w:val="001C3B85"/>
    <w:rsid w:val="001C52A1"/>
    <w:rsid w:val="001D345C"/>
    <w:rsid w:val="001D49B3"/>
    <w:rsid w:val="001E059F"/>
    <w:rsid w:val="001E700D"/>
    <w:rsid w:val="001F2544"/>
    <w:rsid w:val="001F5E4D"/>
    <w:rsid w:val="001F6BD2"/>
    <w:rsid w:val="00201255"/>
    <w:rsid w:val="00201274"/>
    <w:rsid w:val="0020528B"/>
    <w:rsid w:val="00206F3A"/>
    <w:rsid w:val="00212850"/>
    <w:rsid w:val="00216789"/>
    <w:rsid w:val="00217D43"/>
    <w:rsid w:val="002251FC"/>
    <w:rsid w:val="00231DE7"/>
    <w:rsid w:val="00236B24"/>
    <w:rsid w:val="00237C42"/>
    <w:rsid w:val="00240DB7"/>
    <w:rsid w:val="0024421D"/>
    <w:rsid w:val="00246BB5"/>
    <w:rsid w:val="00250EA1"/>
    <w:rsid w:val="0026000F"/>
    <w:rsid w:val="002612FF"/>
    <w:rsid w:val="002662A6"/>
    <w:rsid w:val="002726C3"/>
    <w:rsid w:val="00277A7E"/>
    <w:rsid w:val="00280723"/>
    <w:rsid w:val="002828FC"/>
    <w:rsid w:val="002866B1"/>
    <w:rsid w:val="00287A47"/>
    <w:rsid w:val="002915B8"/>
    <w:rsid w:val="00291A47"/>
    <w:rsid w:val="00293308"/>
    <w:rsid w:val="00293EF3"/>
    <w:rsid w:val="002A417B"/>
    <w:rsid w:val="002B180C"/>
    <w:rsid w:val="002B2047"/>
    <w:rsid w:val="002B3C8C"/>
    <w:rsid w:val="002B4160"/>
    <w:rsid w:val="002B5D02"/>
    <w:rsid w:val="002B5FAF"/>
    <w:rsid w:val="002C2E13"/>
    <w:rsid w:val="002C4D16"/>
    <w:rsid w:val="002D3A17"/>
    <w:rsid w:val="002D5EE9"/>
    <w:rsid w:val="002D7C9A"/>
    <w:rsid w:val="002E2D37"/>
    <w:rsid w:val="002E543D"/>
    <w:rsid w:val="002F0A8E"/>
    <w:rsid w:val="002F2A74"/>
    <w:rsid w:val="002F42A7"/>
    <w:rsid w:val="002F4DD7"/>
    <w:rsid w:val="0030298C"/>
    <w:rsid w:val="0030457E"/>
    <w:rsid w:val="0030493F"/>
    <w:rsid w:val="00306CA3"/>
    <w:rsid w:val="00330955"/>
    <w:rsid w:val="00335351"/>
    <w:rsid w:val="00342B2A"/>
    <w:rsid w:val="00344128"/>
    <w:rsid w:val="003450BF"/>
    <w:rsid w:val="00345B02"/>
    <w:rsid w:val="003476E3"/>
    <w:rsid w:val="0035495B"/>
    <w:rsid w:val="003578ED"/>
    <w:rsid w:val="00357EE3"/>
    <w:rsid w:val="00361A89"/>
    <w:rsid w:val="0036497C"/>
    <w:rsid w:val="00365842"/>
    <w:rsid w:val="00371D74"/>
    <w:rsid w:val="00373FA0"/>
    <w:rsid w:val="003809A4"/>
    <w:rsid w:val="003814DF"/>
    <w:rsid w:val="0038180B"/>
    <w:rsid w:val="00381A0A"/>
    <w:rsid w:val="00385A18"/>
    <w:rsid w:val="00391D84"/>
    <w:rsid w:val="003921A1"/>
    <w:rsid w:val="003930C4"/>
    <w:rsid w:val="00394FE6"/>
    <w:rsid w:val="00396423"/>
    <w:rsid w:val="00397D19"/>
    <w:rsid w:val="003A2C70"/>
    <w:rsid w:val="003A31FE"/>
    <w:rsid w:val="003A3832"/>
    <w:rsid w:val="003B1DC3"/>
    <w:rsid w:val="003B4BA4"/>
    <w:rsid w:val="003B7056"/>
    <w:rsid w:val="003B74BD"/>
    <w:rsid w:val="003C24F1"/>
    <w:rsid w:val="003D7594"/>
    <w:rsid w:val="003D7630"/>
    <w:rsid w:val="003E190C"/>
    <w:rsid w:val="003E3188"/>
    <w:rsid w:val="003E3D64"/>
    <w:rsid w:val="003E79E8"/>
    <w:rsid w:val="003E7AFF"/>
    <w:rsid w:val="003F3ED1"/>
    <w:rsid w:val="003F5CD0"/>
    <w:rsid w:val="003F6C2D"/>
    <w:rsid w:val="0040364E"/>
    <w:rsid w:val="004265D1"/>
    <w:rsid w:val="0044276D"/>
    <w:rsid w:val="00445C14"/>
    <w:rsid w:val="00451096"/>
    <w:rsid w:val="00452D23"/>
    <w:rsid w:val="0045334C"/>
    <w:rsid w:val="00455A80"/>
    <w:rsid w:val="004623ED"/>
    <w:rsid w:val="00462533"/>
    <w:rsid w:val="0046297C"/>
    <w:rsid w:val="00473DDF"/>
    <w:rsid w:val="0048132A"/>
    <w:rsid w:val="00481966"/>
    <w:rsid w:val="004839AD"/>
    <w:rsid w:val="0048426A"/>
    <w:rsid w:val="00487DFB"/>
    <w:rsid w:val="00490310"/>
    <w:rsid w:val="004A1C85"/>
    <w:rsid w:val="004A4DBD"/>
    <w:rsid w:val="004B1703"/>
    <w:rsid w:val="004B36EA"/>
    <w:rsid w:val="004B52C8"/>
    <w:rsid w:val="004B6724"/>
    <w:rsid w:val="004C0C3A"/>
    <w:rsid w:val="004C533F"/>
    <w:rsid w:val="004C604E"/>
    <w:rsid w:val="004D119B"/>
    <w:rsid w:val="004D237C"/>
    <w:rsid w:val="004E1346"/>
    <w:rsid w:val="004E4836"/>
    <w:rsid w:val="004F6D7D"/>
    <w:rsid w:val="005019C2"/>
    <w:rsid w:val="00502445"/>
    <w:rsid w:val="0050633D"/>
    <w:rsid w:val="00514DBB"/>
    <w:rsid w:val="005156F1"/>
    <w:rsid w:val="0052561D"/>
    <w:rsid w:val="00525C59"/>
    <w:rsid w:val="00526A37"/>
    <w:rsid w:val="005307F6"/>
    <w:rsid w:val="005334BF"/>
    <w:rsid w:val="00534CF4"/>
    <w:rsid w:val="0053532E"/>
    <w:rsid w:val="00537913"/>
    <w:rsid w:val="00541C70"/>
    <w:rsid w:val="00543115"/>
    <w:rsid w:val="005450C1"/>
    <w:rsid w:val="005462C5"/>
    <w:rsid w:val="00557AA7"/>
    <w:rsid w:val="0056071D"/>
    <w:rsid w:val="005621B3"/>
    <w:rsid w:val="00563004"/>
    <w:rsid w:val="00563A56"/>
    <w:rsid w:val="00573C80"/>
    <w:rsid w:val="005775B4"/>
    <w:rsid w:val="0058006A"/>
    <w:rsid w:val="005835AB"/>
    <w:rsid w:val="00583B23"/>
    <w:rsid w:val="00583E7A"/>
    <w:rsid w:val="00584A11"/>
    <w:rsid w:val="00585C8E"/>
    <w:rsid w:val="005940F8"/>
    <w:rsid w:val="0059470B"/>
    <w:rsid w:val="005A2FA0"/>
    <w:rsid w:val="005C17E6"/>
    <w:rsid w:val="005D03B3"/>
    <w:rsid w:val="005D5522"/>
    <w:rsid w:val="005D6135"/>
    <w:rsid w:val="005E5E06"/>
    <w:rsid w:val="005F069A"/>
    <w:rsid w:val="005F22BF"/>
    <w:rsid w:val="00600BDD"/>
    <w:rsid w:val="0060114F"/>
    <w:rsid w:val="00606B8B"/>
    <w:rsid w:val="00610814"/>
    <w:rsid w:val="00611AA7"/>
    <w:rsid w:val="0061254C"/>
    <w:rsid w:val="00612B8B"/>
    <w:rsid w:val="0061342A"/>
    <w:rsid w:val="00613FF2"/>
    <w:rsid w:val="00621308"/>
    <w:rsid w:val="00623C5F"/>
    <w:rsid w:val="006276C8"/>
    <w:rsid w:val="00632DFB"/>
    <w:rsid w:val="00634C10"/>
    <w:rsid w:val="00637F9F"/>
    <w:rsid w:val="00640B62"/>
    <w:rsid w:val="00646B3C"/>
    <w:rsid w:val="0065054B"/>
    <w:rsid w:val="00650C19"/>
    <w:rsid w:val="00652110"/>
    <w:rsid w:val="00655A53"/>
    <w:rsid w:val="006566A9"/>
    <w:rsid w:val="00657788"/>
    <w:rsid w:val="00662C68"/>
    <w:rsid w:val="00664F6E"/>
    <w:rsid w:val="00667AFC"/>
    <w:rsid w:val="00667F1D"/>
    <w:rsid w:val="0067007F"/>
    <w:rsid w:val="00671162"/>
    <w:rsid w:val="006720DA"/>
    <w:rsid w:val="0067516F"/>
    <w:rsid w:val="006835FD"/>
    <w:rsid w:val="006866D1"/>
    <w:rsid w:val="00692148"/>
    <w:rsid w:val="00694E39"/>
    <w:rsid w:val="00696852"/>
    <w:rsid w:val="0069787F"/>
    <w:rsid w:val="006A3845"/>
    <w:rsid w:val="006B79EA"/>
    <w:rsid w:val="006C69B1"/>
    <w:rsid w:val="006D203D"/>
    <w:rsid w:val="006D474B"/>
    <w:rsid w:val="006D5D09"/>
    <w:rsid w:val="006D6A30"/>
    <w:rsid w:val="006E46E6"/>
    <w:rsid w:val="006F2E46"/>
    <w:rsid w:val="006F3A91"/>
    <w:rsid w:val="006F5629"/>
    <w:rsid w:val="00700781"/>
    <w:rsid w:val="00702B2B"/>
    <w:rsid w:val="0070733C"/>
    <w:rsid w:val="0071109F"/>
    <w:rsid w:val="00711CEE"/>
    <w:rsid w:val="0071520B"/>
    <w:rsid w:val="0071748B"/>
    <w:rsid w:val="007204B7"/>
    <w:rsid w:val="007208A4"/>
    <w:rsid w:val="00726664"/>
    <w:rsid w:val="007307A5"/>
    <w:rsid w:val="00734818"/>
    <w:rsid w:val="00736590"/>
    <w:rsid w:val="00736C53"/>
    <w:rsid w:val="00741875"/>
    <w:rsid w:val="00744525"/>
    <w:rsid w:val="00746FCD"/>
    <w:rsid w:val="00752A89"/>
    <w:rsid w:val="00760171"/>
    <w:rsid w:val="00764D71"/>
    <w:rsid w:val="00771797"/>
    <w:rsid w:val="0077255A"/>
    <w:rsid w:val="00786D18"/>
    <w:rsid w:val="0078777B"/>
    <w:rsid w:val="00792E45"/>
    <w:rsid w:val="007975DF"/>
    <w:rsid w:val="007A00B3"/>
    <w:rsid w:val="007A11A1"/>
    <w:rsid w:val="007A1237"/>
    <w:rsid w:val="007A1F35"/>
    <w:rsid w:val="007A20D6"/>
    <w:rsid w:val="007B1223"/>
    <w:rsid w:val="007B35EC"/>
    <w:rsid w:val="007C0D32"/>
    <w:rsid w:val="007D00B7"/>
    <w:rsid w:val="007D1D2B"/>
    <w:rsid w:val="007D336A"/>
    <w:rsid w:val="007D71D9"/>
    <w:rsid w:val="007D73AE"/>
    <w:rsid w:val="007E0166"/>
    <w:rsid w:val="007E0A64"/>
    <w:rsid w:val="007E1578"/>
    <w:rsid w:val="007F3475"/>
    <w:rsid w:val="007F522E"/>
    <w:rsid w:val="00801DFD"/>
    <w:rsid w:val="0080265C"/>
    <w:rsid w:val="0080272A"/>
    <w:rsid w:val="008052D6"/>
    <w:rsid w:val="008063E5"/>
    <w:rsid w:val="008115E2"/>
    <w:rsid w:val="00811A8D"/>
    <w:rsid w:val="00813BF5"/>
    <w:rsid w:val="00820A22"/>
    <w:rsid w:val="008270E3"/>
    <w:rsid w:val="00834DED"/>
    <w:rsid w:val="00837D11"/>
    <w:rsid w:val="008400C0"/>
    <w:rsid w:val="00845336"/>
    <w:rsid w:val="008456B5"/>
    <w:rsid w:val="0084612D"/>
    <w:rsid w:val="0084628C"/>
    <w:rsid w:val="008465A1"/>
    <w:rsid w:val="00850523"/>
    <w:rsid w:val="008512CA"/>
    <w:rsid w:val="0085778A"/>
    <w:rsid w:val="00862683"/>
    <w:rsid w:val="00867ABF"/>
    <w:rsid w:val="00873681"/>
    <w:rsid w:val="00880891"/>
    <w:rsid w:val="00881F1E"/>
    <w:rsid w:val="0088622D"/>
    <w:rsid w:val="00894F8F"/>
    <w:rsid w:val="00896AC5"/>
    <w:rsid w:val="008A0EA0"/>
    <w:rsid w:val="008B6799"/>
    <w:rsid w:val="008B7F49"/>
    <w:rsid w:val="008C184C"/>
    <w:rsid w:val="008C4970"/>
    <w:rsid w:val="008D14A8"/>
    <w:rsid w:val="008D17B4"/>
    <w:rsid w:val="008D3F28"/>
    <w:rsid w:val="008D561A"/>
    <w:rsid w:val="008D569E"/>
    <w:rsid w:val="008D5CCC"/>
    <w:rsid w:val="008E1399"/>
    <w:rsid w:val="008E3947"/>
    <w:rsid w:val="008E500B"/>
    <w:rsid w:val="008F0199"/>
    <w:rsid w:val="008F3136"/>
    <w:rsid w:val="008F72D3"/>
    <w:rsid w:val="009010DD"/>
    <w:rsid w:val="00906949"/>
    <w:rsid w:val="00915A21"/>
    <w:rsid w:val="00917595"/>
    <w:rsid w:val="00935539"/>
    <w:rsid w:val="00943597"/>
    <w:rsid w:val="00954F94"/>
    <w:rsid w:val="00965F79"/>
    <w:rsid w:val="00973F11"/>
    <w:rsid w:val="00974B56"/>
    <w:rsid w:val="00981191"/>
    <w:rsid w:val="00984A93"/>
    <w:rsid w:val="009854E9"/>
    <w:rsid w:val="00996CAF"/>
    <w:rsid w:val="00997067"/>
    <w:rsid w:val="009A2E0F"/>
    <w:rsid w:val="009A3157"/>
    <w:rsid w:val="009A6FB0"/>
    <w:rsid w:val="009B667B"/>
    <w:rsid w:val="009C1B86"/>
    <w:rsid w:val="009C6424"/>
    <w:rsid w:val="009C6D4F"/>
    <w:rsid w:val="009C7A13"/>
    <w:rsid w:val="009D0694"/>
    <w:rsid w:val="009D5755"/>
    <w:rsid w:val="009E059D"/>
    <w:rsid w:val="009E4A20"/>
    <w:rsid w:val="009E5231"/>
    <w:rsid w:val="009E65E2"/>
    <w:rsid w:val="009E7EAE"/>
    <w:rsid w:val="009F12A6"/>
    <w:rsid w:val="009F53A0"/>
    <w:rsid w:val="009F662B"/>
    <w:rsid w:val="009F759B"/>
    <w:rsid w:val="00A0052A"/>
    <w:rsid w:val="00A06323"/>
    <w:rsid w:val="00A13EDE"/>
    <w:rsid w:val="00A15C93"/>
    <w:rsid w:val="00A248FB"/>
    <w:rsid w:val="00A265AF"/>
    <w:rsid w:val="00A2776E"/>
    <w:rsid w:val="00A300FE"/>
    <w:rsid w:val="00A32766"/>
    <w:rsid w:val="00A32968"/>
    <w:rsid w:val="00A4722E"/>
    <w:rsid w:val="00A512AA"/>
    <w:rsid w:val="00A51E2E"/>
    <w:rsid w:val="00A55B24"/>
    <w:rsid w:val="00A602A1"/>
    <w:rsid w:val="00A60E11"/>
    <w:rsid w:val="00A6137C"/>
    <w:rsid w:val="00A6747C"/>
    <w:rsid w:val="00A71E7A"/>
    <w:rsid w:val="00A73E84"/>
    <w:rsid w:val="00A75D47"/>
    <w:rsid w:val="00A76977"/>
    <w:rsid w:val="00A80B5B"/>
    <w:rsid w:val="00A80DC4"/>
    <w:rsid w:val="00A83907"/>
    <w:rsid w:val="00A85CCB"/>
    <w:rsid w:val="00A86DA7"/>
    <w:rsid w:val="00A92C05"/>
    <w:rsid w:val="00AA0228"/>
    <w:rsid w:val="00AA0582"/>
    <w:rsid w:val="00AA117C"/>
    <w:rsid w:val="00AA5A37"/>
    <w:rsid w:val="00AB6937"/>
    <w:rsid w:val="00AC08DB"/>
    <w:rsid w:val="00AC7EE6"/>
    <w:rsid w:val="00AD3788"/>
    <w:rsid w:val="00AD41BC"/>
    <w:rsid w:val="00AD42A2"/>
    <w:rsid w:val="00AD63F4"/>
    <w:rsid w:val="00AE46C4"/>
    <w:rsid w:val="00B02A68"/>
    <w:rsid w:val="00B07DB1"/>
    <w:rsid w:val="00B121EE"/>
    <w:rsid w:val="00B214E5"/>
    <w:rsid w:val="00B24914"/>
    <w:rsid w:val="00B2571F"/>
    <w:rsid w:val="00B25E25"/>
    <w:rsid w:val="00B27825"/>
    <w:rsid w:val="00B43F8A"/>
    <w:rsid w:val="00B504A6"/>
    <w:rsid w:val="00B54268"/>
    <w:rsid w:val="00B55F21"/>
    <w:rsid w:val="00B63A15"/>
    <w:rsid w:val="00B64516"/>
    <w:rsid w:val="00B65D8A"/>
    <w:rsid w:val="00B66668"/>
    <w:rsid w:val="00B71460"/>
    <w:rsid w:val="00B80400"/>
    <w:rsid w:val="00B91132"/>
    <w:rsid w:val="00B94489"/>
    <w:rsid w:val="00B9676E"/>
    <w:rsid w:val="00BA1355"/>
    <w:rsid w:val="00BA4374"/>
    <w:rsid w:val="00BA6940"/>
    <w:rsid w:val="00BB1DC4"/>
    <w:rsid w:val="00BC41EE"/>
    <w:rsid w:val="00BC5A5D"/>
    <w:rsid w:val="00BC5EC1"/>
    <w:rsid w:val="00BD1CC9"/>
    <w:rsid w:val="00BD1EEA"/>
    <w:rsid w:val="00BD7015"/>
    <w:rsid w:val="00BD7377"/>
    <w:rsid w:val="00BE06D4"/>
    <w:rsid w:val="00BE526B"/>
    <w:rsid w:val="00BF22C8"/>
    <w:rsid w:val="00BF4259"/>
    <w:rsid w:val="00BF7036"/>
    <w:rsid w:val="00C04012"/>
    <w:rsid w:val="00C105C8"/>
    <w:rsid w:val="00C23FF5"/>
    <w:rsid w:val="00C24654"/>
    <w:rsid w:val="00C26AFB"/>
    <w:rsid w:val="00C3065C"/>
    <w:rsid w:val="00C30D98"/>
    <w:rsid w:val="00C34898"/>
    <w:rsid w:val="00C371A6"/>
    <w:rsid w:val="00C41DEB"/>
    <w:rsid w:val="00C450A5"/>
    <w:rsid w:val="00C45B33"/>
    <w:rsid w:val="00C55DB3"/>
    <w:rsid w:val="00C56AAD"/>
    <w:rsid w:val="00C574CC"/>
    <w:rsid w:val="00C6404C"/>
    <w:rsid w:val="00C6497F"/>
    <w:rsid w:val="00C70854"/>
    <w:rsid w:val="00C729BF"/>
    <w:rsid w:val="00C73817"/>
    <w:rsid w:val="00C73E85"/>
    <w:rsid w:val="00C837EB"/>
    <w:rsid w:val="00C83CD0"/>
    <w:rsid w:val="00C84009"/>
    <w:rsid w:val="00C865C1"/>
    <w:rsid w:val="00C8709C"/>
    <w:rsid w:val="00C87183"/>
    <w:rsid w:val="00CA302C"/>
    <w:rsid w:val="00CA34B0"/>
    <w:rsid w:val="00CB06D2"/>
    <w:rsid w:val="00CC5847"/>
    <w:rsid w:val="00CD0CBE"/>
    <w:rsid w:val="00CD2025"/>
    <w:rsid w:val="00CE2B66"/>
    <w:rsid w:val="00CE2EE6"/>
    <w:rsid w:val="00CE4D79"/>
    <w:rsid w:val="00CF0FB6"/>
    <w:rsid w:val="00CF14CD"/>
    <w:rsid w:val="00CF174F"/>
    <w:rsid w:val="00CF7B76"/>
    <w:rsid w:val="00D10775"/>
    <w:rsid w:val="00D12EB4"/>
    <w:rsid w:val="00D171B9"/>
    <w:rsid w:val="00D231BF"/>
    <w:rsid w:val="00D274CA"/>
    <w:rsid w:val="00D41F3F"/>
    <w:rsid w:val="00D424CC"/>
    <w:rsid w:val="00D433F7"/>
    <w:rsid w:val="00D45B6B"/>
    <w:rsid w:val="00D476BE"/>
    <w:rsid w:val="00D523E0"/>
    <w:rsid w:val="00D55991"/>
    <w:rsid w:val="00D617F5"/>
    <w:rsid w:val="00D61DF6"/>
    <w:rsid w:val="00D63448"/>
    <w:rsid w:val="00D6572B"/>
    <w:rsid w:val="00D77B9C"/>
    <w:rsid w:val="00D82681"/>
    <w:rsid w:val="00D83749"/>
    <w:rsid w:val="00D83A86"/>
    <w:rsid w:val="00D87EE5"/>
    <w:rsid w:val="00D901E5"/>
    <w:rsid w:val="00D93BF9"/>
    <w:rsid w:val="00DA3A5A"/>
    <w:rsid w:val="00DA3CFC"/>
    <w:rsid w:val="00DA464A"/>
    <w:rsid w:val="00DA5237"/>
    <w:rsid w:val="00DA7237"/>
    <w:rsid w:val="00DB0008"/>
    <w:rsid w:val="00DB08F2"/>
    <w:rsid w:val="00DB28CC"/>
    <w:rsid w:val="00DB3262"/>
    <w:rsid w:val="00DB65E8"/>
    <w:rsid w:val="00DC211D"/>
    <w:rsid w:val="00DC71CA"/>
    <w:rsid w:val="00DD3426"/>
    <w:rsid w:val="00DD56B1"/>
    <w:rsid w:val="00DD6CBB"/>
    <w:rsid w:val="00DE0352"/>
    <w:rsid w:val="00DE67BA"/>
    <w:rsid w:val="00DF3F6F"/>
    <w:rsid w:val="00DF459A"/>
    <w:rsid w:val="00DF764A"/>
    <w:rsid w:val="00E02B85"/>
    <w:rsid w:val="00E055E8"/>
    <w:rsid w:val="00E154F6"/>
    <w:rsid w:val="00E20C52"/>
    <w:rsid w:val="00E21154"/>
    <w:rsid w:val="00E21CC1"/>
    <w:rsid w:val="00E2625E"/>
    <w:rsid w:val="00E3392B"/>
    <w:rsid w:val="00E34D59"/>
    <w:rsid w:val="00E36D23"/>
    <w:rsid w:val="00E4184F"/>
    <w:rsid w:val="00E45EEB"/>
    <w:rsid w:val="00E47612"/>
    <w:rsid w:val="00E561EC"/>
    <w:rsid w:val="00E64542"/>
    <w:rsid w:val="00E6462E"/>
    <w:rsid w:val="00E65DF9"/>
    <w:rsid w:val="00E67E84"/>
    <w:rsid w:val="00E72DC3"/>
    <w:rsid w:val="00E83943"/>
    <w:rsid w:val="00E8561F"/>
    <w:rsid w:val="00E92F08"/>
    <w:rsid w:val="00E97278"/>
    <w:rsid w:val="00EA0844"/>
    <w:rsid w:val="00EA1796"/>
    <w:rsid w:val="00EA1AFA"/>
    <w:rsid w:val="00EA5722"/>
    <w:rsid w:val="00EA6662"/>
    <w:rsid w:val="00EA7CFB"/>
    <w:rsid w:val="00EB2DD3"/>
    <w:rsid w:val="00EC2874"/>
    <w:rsid w:val="00EC37A9"/>
    <w:rsid w:val="00EC3AF0"/>
    <w:rsid w:val="00ED1CB8"/>
    <w:rsid w:val="00ED5A6B"/>
    <w:rsid w:val="00ED6326"/>
    <w:rsid w:val="00EE0244"/>
    <w:rsid w:val="00EE0BDA"/>
    <w:rsid w:val="00EE797A"/>
    <w:rsid w:val="00EF383A"/>
    <w:rsid w:val="00F00377"/>
    <w:rsid w:val="00F03473"/>
    <w:rsid w:val="00F061E4"/>
    <w:rsid w:val="00F1230B"/>
    <w:rsid w:val="00F144C7"/>
    <w:rsid w:val="00F14C34"/>
    <w:rsid w:val="00F22069"/>
    <w:rsid w:val="00F25064"/>
    <w:rsid w:val="00F35FE1"/>
    <w:rsid w:val="00F45200"/>
    <w:rsid w:val="00F534E8"/>
    <w:rsid w:val="00F53545"/>
    <w:rsid w:val="00F615C5"/>
    <w:rsid w:val="00F63D8D"/>
    <w:rsid w:val="00F65B2B"/>
    <w:rsid w:val="00F67E77"/>
    <w:rsid w:val="00F7154C"/>
    <w:rsid w:val="00F77966"/>
    <w:rsid w:val="00F80E45"/>
    <w:rsid w:val="00F9029F"/>
    <w:rsid w:val="00F95BF9"/>
    <w:rsid w:val="00FA7098"/>
    <w:rsid w:val="00FA7912"/>
    <w:rsid w:val="00FB4744"/>
    <w:rsid w:val="00FC3C72"/>
    <w:rsid w:val="00FD00F4"/>
    <w:rsid w:val="00FD52BA"/>
    <w:rsid w:val="00FF433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15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8A"/>
    <w:pPr>
      <w:ind w:left="720"/>
    </w:pPr>
  </w:style>
  <w:style w:type="paragraph" w:styleId="2">
    <w:name w:val="Body Text Indent 2"/>
    <w:basedOn w:val="a"/>
    <w:link w:val="20"/>
    <w:uiPriority w:val="99"/>
    <w:rsid w:val="003D75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7594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AE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21CC1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1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15C5"/>
    <w:rPr>
      <w:rFonts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615C5"/>
    <w:pPr>
      <w:spacing w:after="0" w:line="240" w:lineRule="auto"/>
      <w:ind w:firstLine="454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615C5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rsid w:val="00F615C5"/>
    <w:rPr>
      <w:rFonts w:ascii="Arial" w:eastAsia="Times New Roman" w:hAnsi="Arial"/>
      <w:b/>
      <w:sz w:val="24"/>
    </w:rPr>
  </w:style>
  <w:style w:type="paragraph" w:customStyle="1" w:styleId="13">
    <w:name w:val="Обычный + 13 пт"/>
    <w:aliases w:val="По ширине"/>
    <w:basedOn w:val="a"/>
    <w:rsid w:val="001665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52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2D2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6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15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8A"/>
    <w:pPr>
      <w:ind w:left="720"/>
    </w:pPr>
  </w:style>
  <w:style w:type="paragraph" w:styleId="2">
    <w:name w:val="Body Text Indent 2"/>
    <w:basedOn w:val="a"/>
    <w:link w:val="20"/>
    <w:uiPriority w:val="99"/>
    <w:rsid w:val="003D75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7594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AE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21CC1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1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15C5"/>
    <w:rPr>
      <w:rFonts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615C5"/>
    <w:pPr>
      <w:spacing w:after="0" w:line="240" w:lineRule="auto"/>
      <w:ind w:firstLine="454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615C5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rsid w:val="00F615C5"/>
    <w:rPr>
      <w:rFonts w:ascii="Arial" w:eastAsia="Times New Roman" w:hAnsi="Arial"/>
      <w:b/>
      <w:sz w:val="24"/>
    </w:rPr>
  </w:style>
  <w:style w:type="paragraph" w:customStyle="1" w:styleId="13">
    <w:name w:val="Обычный + 13 пт"/>
    <w:aliases w:val="По ширине"/>
    <w:basedOn w:val="a"/>
    <w:rsid w:val="001665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52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2D2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80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62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47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4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9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5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9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20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81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3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33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9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22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46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09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24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6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28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12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95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3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38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51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01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11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19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40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99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2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AA87-31EB-42F8-8D53-F3CE92E1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KusaykoNV</dc:creator>
  <cp:lastModifiedBy>Бобров Илья Вениаминович</cp:lastModifiedBy>
  <cp:revision>20</cp:revision>
  <cp:lastPrinted>2018-08-30T10:44:00Z</cp:lastPrinted>
  <dcterms:created xsi:type="dcterms:W3CDTF">2018-08-16T14:37:00Z</dcterms:created>
  <dcterms:modified xsi:type="dcterms:W3CDTF">2018-08-30T10:59:00Z</dcterms:modified>
</cp:coreProperties>
</file>